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5A5225" w14:textId="77777777" w:rsidR="00674DEC" w:rsidRDefault="001A1E90" w:rsidP="00D65AF2">
      <w:pPr>
        <w:jc w:val="center"/>
        <w:rPr>
          <w:b/>
          <w:sz w:val="24"/>
          <w:szCs w:val="24"/>
        </w:rPr>
      </w:pPr>
      <w:bookmarkStart w:id="0" w:name="_Hlk522263620"/>
      <w:bookmarkEnd w:id="0"/>
      <w:r w:rsidRPr="001A1E90">
        <w:rPr>
          <w:b/>
          <w:sz w:val="24"/>
          <w:szCs w:val="24"/>
        </w:rPr>
        <w:t>Smart Metering Implementation Programme</w:t>
      </w:r>
    </w:p>
    <w:p w14:paraId="220E05EC" w14:textId="77777777" w:rsidR="00D65AF2" w:rsidRDefault="00D65AF2" w:rsidP="0020787B">
      <w:pPr>
        <w:pStyle w:val="Narrow"/>
      </w:pPr>
    </w:p>
    <w:p w14:paraId="0F05F638" w14:textId="77777777" w:rsidR="00D65AF2" w:rsidRPr="004970ED" w:rsidRDefault="00733AD3" w:rsidP="00D65AF2">
      <w:pPr>
        <w:pStyle w:val="NoSpacing"/>
        <w:jc w:val="center"/>
        <w:rPr>
          <w:rFonts w:cs="Arial"/>
          <w:sz w:val="32"/>
          <w:szCs w:val="24"/>
        </w:rPr>
      </w:pPr>
      <w:r>
        <w:rPr>
          <w:rFonts w:cs="Arial"/>
          <w:sz w:val="32"/>
          <w:szCs w:val="24"/>
        </w:rPr>
        <w:t>Technical Specification</w:t>
      </w:r>
      <w:r w:rsidR="00D65AF2" w:rsidRPr="004970ED">
        <w:rPr>
          <w:rFonts w:cs="Arial"/>
          <w:sz w:val="32"/>
          <w:szCs w:val="24"/>
        </w:rPr>
        <w:t xml:space="preserve"> Issue Resolution </w:t>
      </w:r>
      <w:r w:rsidR="005A7919">
        <w:rPr>
          <w:rFonts w:cs="Arial"/>
          <w:sz w:val="32"/>
          <w:szCs w:val="24"/>
        </w:rPr>
        <w:t>Proposal</w:t>
      </w:r>
    </w:p>
    <w:p w14:paraId="72C380C2" w14:textId="77777777" w:rsidR="00D65AF2" w:rsidRDefault="00D65AF2" w:rsidP="00420DC1">
      <w:pPr>
        <w:pStyle w:val="Narrow"/>
      </w:pPr>
    </w:p>
    <w:p w14:paraId="512F7814" w14:textId="77777777" w:rsidR="00D65AF2" w:rsidRPr="00070851" w:rsidRDefault="000A13EB" w:rsidP="00D65AF2">
      <w:pPr>
        <w:rPr>
          <w:vertAlign w:val="superscript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16386950" wp14:editId="666C6710">
                <wp:simplePos x="0" y="0"/>
                <wp:positionH relativeFrom="margin">
                  <wp:posOffset>-33655</wp:posOffset>
                </wp:positionH>
                <wp:positionV relativeFrom="paragraph">
                  <wp:posOffset>50165</wp:posOffset>
                </wp:positionV>
                <wp:extent cx="5857875" cy="601133"/>
                <wp:effectExtent l="0" t="0" r="28575" b="2794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7875" cy="60113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8BFE73" w14:textId="77777777" w:rsidR="000E7204" w:rsidRDefault="000E7204" w:rsidP="00D65A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386950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2.65pt;margin-top:3.95pt;width:461.25pt;height:47.35pt;z-index:-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" fillcolor="white [3201]" strokeweight=".5pt">
                <v:textbox>
                  <w:txbxContent>
                    <w:p w14:paraId="238BFE73" w14:textId="77777777" w:rsidR="000E7204" w:rsidRDefault="000E7204" w:rsidP="00D65AF2"/>
                  </w:txbxContent>
                </v:textbox>
                <w10:wrap anchorx="margin"/>
              </v:shape>
            </w:pict>
          </mc:Fallback>
        </mc:AlternateContent>
      </w:r>
      <w:r w:rsidR="00D65AF2">
        <w:t xml:space="preserve">This note provides </w:t>
      </w:r>
      <w:r w:rsidR="007245DC">
        <w:t>BEIS</w:t>
      </w:r>
      <w:r w:rsidR="00D65AF2">
        <w:t xml:space="preserve">’s interim position on an issue identified with the current version of the </w:t>
      </w:r>
      <w:r w:rsidR="002E354D">
        <w:t xml:space="preserve">Technical Specifications </w:t>
      </w:r>
      <w:r w:rsidR="00D65AF2">
        <w:t xml:space="preserve">or </w:t>
      </w:r>
      <w:r w:rsidR="002E354D">
        <w:t>their</w:t>
      </w:r>
      <w:r w:rsidR="00D65AF2">
        <w:t xml:space="preserve"> associated content.</w:t>
      </w:r>
      <w:r w:rsidR="00610F5F">
        <w:t xml:space="preserve"> </w:t>
      </w:r>
      <w:r w:rsidR="00D65AF2">
        <w:t xml:space="preserve"> </w:t>
      </w:r>
      <w:r w:rsidR="005A7919">
        <w:t>Please note this position should be considered as Draft until ratified through TBDG.</w:t>
      </w:r>
      <w:r w:rsidR="00D65AF2">
        <w:t xml:space="preserve">  </w:t>
      </w:r>
    </w:p>
    <w:p w14:paraId="251E7CCC" w14:textId="77777777" w:rsidR="00D65AF2" w:rsidRDefault="00D65AF2" w:rsidP="00420DC1">
      <w:pPr>
        <w:pStyle w:val="Narrow"/>
      </w:pPr>
    </w:p>
    <w:tbl>
      <w:tblPr>
        <w:tblStyle w:val="TableGrid"/>
        <w:tblW w:w="9180" w:type="dxa"/>
        <w:tblCellMar>
          <w:top w:w="85" w:type="dxa"/>
          <w:bottom w:w="85" w:type="dxa"/>
        </w:tblCellMar>
        <w:tblLook w:val="04A0" w:firstRow="1" w:lastRow="0" w:firstColumn="1" w:lastColumn="0" w:noHBand="0" w:noVBand="1"/>
      </w:tblPr>
      <w:tblGrid>
        <w:gridCol w:w="3936"/>
        <w:gridCol w:w="5244"/>
      </w:tblGrid>
      <w:tr w:rsidR="00D6574C" w14:paraId="57E468C2" w14:textId="77777777" w:rsidTr="00D6574C">
        <w:tc>
          <w:tcPr>
            <w:tcW w:w="3936" w:type="dxa"/>
          </w:tcPr>
          <w:p w14:paraId="1DA6564F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Date</w:t>
            </w:r>
          </w:p>
        </w:tc>
        <w:tc>
          <w:tcPr>
            <w:tcW w:w="5244" w:type="dxa"/>
          </w:tcPr>
          <w:p w14:paraId="1149D105" w14:textId="7D56F6E8" w:rsidR="00D6574C" w:rsidRPr="002B5422" w:rsidRDefault="00C879D5" w:rsidP="00B34E0D">
            <w:pPr>
              <w:pStyle w:val="NoSpacing"/>
            </w:pPr>
            <w:r>
              <w:t>4 June</w:t>
            </w:r>
            <w:r w:rsidR="00C65BFB">
              <w:t xml:space="preserve"> 2019</w:t>
            </w:r>
          </w:p>
        </w:tc>
      </w:tr>
      <w:tr w:rsidR="00D6574C" w14:paraId="4F5E1C20" w14:textId="77777777" w:rsidTr="00D6574C">
        <w:tc>
          <w:tcPr>
            <w:tcW w:w="3936" w:type="dxa"/>
          </w:tcPr>
          <w:p w14:paraId="7093C04D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 xml:space="preserve">Issue Resolution </w:t>
            </w:r>
            <w:r>
              <w:rPr>
                <w:b/>
              </w:rPr>
              <w:t>Proposal</w:t>
            </w:r>
          </w:p>
        </w:tc>
        <w:tc>
          <w:tcPr>
            <w:tcW w:w="5244" w:type="dxa"/>
          </w:tcPr>
          <w:p w14:paraId="6F454467" w14:textId="74C881E2" w:rsidR="00D6574C" w:rsidRPr="002B5422" w:rsidRDefault="00834F07" w:rsidP="005C38B0">
            <w:pPr>
              <w:pStyle w:val="NoSpacing"/>
            </w:pPr>
            <w:r>
              <w:t>IRP</w:t>
            </w:r>
            <w:r w:rsidR="00BD5B3F">
              <w:t>604</w:t>
            </w:r>
          </w:p>
        </w:tc>
      </w:tr>
      <w:tr w:rsidR="00D6574C" w14:paraId="635C3B51" w14:textId="77777777" w:rsidTr="00D6574C">
        <w:tc>
          <w:tcPr>
            <w:tcW w:w="3936" w:type="dxa"/>
          </w:tcPr>
          <w:p w14:paraId="6869E970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Issues Log ID</w:t>
            </w:r>
          </w:p>
        </w:tc>
        <w:tc>
          <w:tcPr>
            <w:tcW w:w="5244" w:type="dxa"/>
          </w:tcPr>
          <w:p w14:paraId="422D6A85" w14:textId="5DC16AEA" w:rsidR="00D6574C" w:rsidRPr="002B5422" w:rsidRDefault="003349E3" w:rsidP="005C38B0">
            <w:pPr>
              <w:pStyle w:val="NoSpacing"/>
            </w:pPr>
            <w:r w:rsidRPr="003349E3">
              <w:t>TS1105</w:t>
            </w:r>
          </w:p>
        </w:tc>
      </w:tr>
      <w:tr w:rsidR="00D6574C" w14:paraId="52DBE63C" w14:textId="77777777" w:rsidTr="00D6574C">
        <w:tc>
          <w:tcPr>
            <w:tcW w:w="3936" w:type="dxa"/>
          </w:tcPr>
          <w:p w14:paraId="645C8BCF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Issue Title</w:t>
            </w:r>
          </w:p>
        </w:tc>
        <w:tc>
          <w:tcPr>
            <w:tcW w:w="5244" w:type="dxa"/>
          </w:tcPr>
          <w:p w14:paraId="4D6C67EE" w14:textId="33A2866B" w:rsidR="00D6574C" w:rsidRPr="002B5422" w:rsidRDefault="003349E3" w:rsidP="008F1528">
            <w:pPr>
              <w:pStyle w:val="NoSpacing"/>
            </w:pPr>
            <w:r w:rsidRPr="003349E3">
              <w:t>Query on IRP550 - Frame Control</w:t>
            </w:r>
          </w:p>
        </w:tc>
      </w:tr>
      <w:tr w:rsidR="00D6574C" w14:paraId="10D22793" w14:textId="77777777" w:rsidTr="00D6574C">
        <w:tc>
          <w:tcPr>
            <w:tcW w:w="3936" w:type="dxa"/>
          </w:tcPr>
          <w:p w14:paraId="591C5E4B" w14:textId="77777777" w:rsidR="00D6574C" w:rsidRPr="001B2D3F" w:rsidRDefault="00D6574C" w:rsidP="008F1528">
            <w:pPr>
              <w:pStyle w:val="NoSpacing"/>
              <w:rPr>
                <w:b/>
              </w:rPr>
            </w:pPr>
            <w:r w:rsidRPr="001B2D3F">
              <w:rPr>
                <w:b/>
              </w:rPr>
              <w:t>Source</w:t>
            </w:r>
          </w:p>
        </w:tc>
        <w:tc>
          <w:tcPr>
            <w:tcW w:w="5244" w:type="dxa"/>
          </w:tcPr>
          <w:p w14:paraId="305A3C90" w14:textId="6CB8F39D" w:rsidR="00D6574C" w:rsidRPr="002B5422" w:rsidRDefault="00BD5B3F" w:rsidP="008F1528">
            <w:pPr>
              <w:pStyle w:val="NoSpacing"/>
            </w:pPr>
            <w:proofErr w:type="spellStart"/>
            <w:r>
              <w:t>Flonidan</w:t>
            </w:r>
            <w:proofErr w:type="spellEnd"/>
          </w:p>
        </w:tc>
      </w:tr>
      <w:tr w:rsidR="00D6574C" w14:paraId="77EE2413" w14:textId="77777777" w:rsidTr="00D6574C">
        <w:tc>
          <w:tcPr>
            <w:tcW w:w="3936" w:type="dxa"/>
          </w:tcPr>
          <w:p w14:paraId="6944DBE9" w14:textId="77777777" w:rsidR="00D6574C" w:rsidRPr="001B2D3F" w:rsidRDefault="00D6574C" w:rsidP="008F1528">
            <w:pPr>
              <w:pStyle w:val="NoSpacing"/>
              <w:rPr>
                <w:b/>
              </w:rPr>
            </w:pPr>
            <w:r>
              <w:rPr>
                <w:b/>
              </w:rPr>
              <w:t>Date Raised</w:t>
            </w:r>
          </w:p>
        </w:tc>
        <w:tc>
          <w:tcPr>
            <w:tcW w:w="5244" w:type="dxa"/>
          </w:tcPr>
          <w:p w14:paraId="11B56B9D" w14:textId="79437D1C" w:rsidR="00D6574C" w:rsidRPr="002B5422" w:rsidRDefault="00BD5B3F" w:rsidP="005C38B0">
            <w:pPr>
              <w:pStyle w:val="NoSpacing"/>
            </w:pPr>
            <w:r>
              <w:t>13 March 2019</w:t>
            </w:r>
          </w:p>
        </w:tc>
      </w:tr>
      <w:tr w:rsidR="00D6574C" w14:paraId="2DC61F9F" w14:textId="77777777" w:rsidTr="00CE3F18">
        <w:trPr>
          <w:trHeight w:val="359"/>
        </w:trPr>
        <w:tc>
          <w:tcPr>
            <w:tcW w:w="3936" w:type="dxa"/>
          </w:tcPr>
          <w:p w14:paraId="05EAD608" w14:textId="77777777" w:rsidR="00D6574C" w:rsidRPr="001B2D3F" w:rsidRDefault="00D6574C" w:rsidP="008F1528">
            <w:pPr>
              <w:pStyle w:val="NoSpacing"/>
              <w:rPr>
                <w:b/>
              </w:rPr>
            </w:pPr>
            <w:r>
              <w:rPr>
                <w:b/>
              </w:rPr>
              <w:t>Status</w:t>
            </w:r>
          </w:p>
        </w:tc>
        <w:tc>
          <w:tcPr>
            <w:tcW w:w="5244" w:type="dxa"/>
          </w:tcPr>
          <w:p w14:paraId="1D219E64" w14:textId="321D4AFE" w:rsidR="00D6574C" w:rsidRDefault="004972D9" w:rsidP="00B42B1A">
            <w:pPr>
              <w:pStyle w:val="NoSpacing"/>
            </w:pPr>
            <w:r>
              <w:t>D</w:t>
            </w:r>
            <w:r w:rsidR="00CE3F18">
              <w:t xml:space="preserve">raft </w:t>
            </w:r>
            <w:r w:rsidR="00484BDF" w:rsidRPr="00484BDF">
              <w:t>0_1</w:t>
            </w:r>
          </w:p>
        </w:tc>
      </w:tr>
      <w:tr w:rsidR="00D6574C" w14:paraId="4CEBA32F" w14:textId="77777777" w:rsidTr="00D6574C">
        <w:tc>
          <w:tcPr>
            <w:tcW w:w="3936" w:type="dxa"/>
          </w:tcPr>
          <w:p w14:paraId="24B7E091" w14:textId="77777777" w:rsidR="00D6574C" w:rsidRPr="004970ED" w:rsidRDefault="00D6574C" w:rsidP="008F1528">
            <w:pPr>
              <w:pStyle w:val="NoSpacing"/>
              <w:rPr>
                <w:i/>
                <w:sz w:val="16"/>
                <w:szCs w:val="16"/>
              </w:rPr>
            </w:pPr>
            <w:r>
              <w:rPr>
                <w:b/>
              </w:rPr>
              <w:t>Documentation Reference</w:t>
            </w:r>
          </w:p>
        </w:tc>
        <w:tc>
          <w:tcPr>
            <w:tcW w:w="5244" w:type="dxa"/>
          </w:tcPr>
          <w:p w14:paraId="3D2EF14B" w14:textId="576310C3" w:rsidR="004B35EF" w:rsidRPr="004970ED" w:rsidRDefault="00CE3F18" w:rsidP="00220EFE">
            <w:pPr>
              <w:pStyle w:val="NoSpacing"/>
            </w:pPr>
            <w:r>
              <w:t>GBCS</w:t>
            </w:r>
            <w:r w:rsidR="00623151">
              <w:t xml:space="preserve"> </w:t>
            </w:r>
            <w:r w:rsidR="00BD5B3F">
              <w:t>v</w:t>
            </w:r>
            <w:r w:rsidR="00623151">
              <w:t>3.2</w:t>
            </w:r>
          </w:p>
        </w:tc>
      </w:tr>
    </w:tbl>
    <w:p w14:paraId="6219A975" w14:textId="769BDE9B" w:rsidR="001F4E42" w:rsidRDefault="001F4E42" w:rsidP="009F5CD0">
      <w:pPr>
        <w:tabs>
          <w:tab w:val="left" w:pos="2507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>Description:</w:t>
      </w:r>
      <w:r w:rsidR="009F5CD0">
        <w:rPr>
          <w:b/>
          <w:sz w:val="24"/>
          <w:szCs w:val="24"/>
        </w:rPr>
        <w:tab/>
      </w:r>
    </w:p>
    <w:p w14:paraId="125BC1F0" w14:textId="439F2A2E" w:rsidR="003349E3" w:rsidRDefault="003349E3" w:rsidP="003349E3">
      <w:r>
        <w:t>We have found a problem with IRP 550, I don’t think it has been picked up before</w:t>
      </w:r>
    </w:p>
    <w:p w14:paraId="652BC7F6" w14:textId="77777777" w:rsidR="003349E3" w:rsidRDefault="003349E3" w:rsidP="003349E3">
      <w:r>
        <w:t>Our comment below:</w:t>
      </w:r>
    </w:p>
    <w:p w14:paraId="1A8C7AEA" w14:textId="517E7BBF" w:rsidR="003349E3" w:rsidRDefault="003349E3" w:rsidP="003349E3">
      <w:r>
        <w:t>IRP550 adds an alternate response for GCS20r "Read non-critical event and alert behaviours - GSME- Supplier" but the Frame Control for that response is not correct according to ZigBee.</w:t>
      </w:r>
    </w:p>
    <w:p w14:paraId="6D71D054" w14:textId="2B2B13F7" w:rsidR="000A702A" w:rsidRDefault="003349E3" w:rsidP="003349E3">
      <w:r>
        <w:t>The Frame Control is defined as "Profile-wide; not manufacturer specific; server-client; allow default response;" but the direction should be changed from "server-client" to "client-server". This is because the GSME is the client in the Device Management cluster and the response is sent from the client to the server.</w:t>
      </w:r>
    </w:p>
    <w:p w14:paraId="2EA9B104" w14:textId="77777777" w:rsidR="003349E3" w:rsidRDefault="003349E3" w:rsidP="003349E3">
      <w:pPr>
        <w:rPr>
          <w:b/>
          <w:sz w:val="24"/>
          <w:szCs w:val="24"/>
        </w:rPr>
      </w:pPr>
    </w:p>
    <w:p w14:paraId="269CEC8B" w14:textId="79A6D61D" w:rsidR="001F4E42" w:rsidRDefault="001F4E42" w:rsidP="001F4E42">
      <w:pPr>
        <w:rPr>
          <w:b/>
          <w:sz w:val="24"/>
          <w:szCs w:val="24"/>
        </w:rPr>
      </w:pPr>
      <w:r>
        <w:rPr>
          <w:b/>
          <w:sz w:val="24"/>
          <w:szCs w:val="24"/>
        </w:rPr>
        <w:t>Proposed</w:t>
      </w:r>
      <w:r w:rsidRPr="000067E6">
        <w:rPr>
          <w:b/>
          <w:sz w:val="24"/>
          <w:szCs w:val="24"/>
        </w:rPr>
        <w:t xml:space="preserve"> Position:</w:t>
      </w:r>
    </w:p>
    <w:p w14:paraId="24587489" w14:textId="75A3AFB1" w:rsidR="00441623" w:rsidRDefault="003349E3" w:rsidP="00441623">
      <w:r>
        <w:t xml:space="preserve">The point made in the issue is correct. </w:t>
      </w:r>
      <w:r w:rsidR="00A0496A">
        <w:t xml:space="preserve"> </w:t>
      </w:r>
      <w:r>
        <w:t>The proposed position is to correct the GCS20r Message Template</w:t>
      </w:r>
      <w:r w:rsidR="00437F43">
        <w:t xml:space="preserve"> (by amending GBCS Table 20)</w:t>
      </w:r>
      <w:r>
        <w:t xml:space="preserve">, to align to the ZSE </w:t>
      </w:r>
      <w:r w:rsidR="00437F43">
        <w:t>requirements</w:t>
      </w:r>
      <w:r>
        <w:t xml:space="preserve"> as to the use of the bits in the Frame Control field.</w:t>
      </w:r>
    </w:p>
    <w:p w14:paraId="38FAC2D3" w14:textId="77777777" w:rsidR="00231124" w:rsidRDefault="003349E3" w:rsidP="00441623">
      <w:r>
        <w:t xml:space="preserve">To explain, </w:t>
      </w:r>
      <w:r w:rsidR="00231124">
        <w:t>t</w:t>
      </w:r>
      <w:r w:rsidR="00231124" w:rsidRPr="00231124">
        <w:t>he ZigBee Cluster Library (ZCL) specifies how fields in the ZCL Header are to be completed.  Specifically, the ZCL specification</w:t>
      </w:r>
      <w:r w:rsidR="00231124">
        <w:t xml:space="preserve"> section 2.4.1.1.3</w:t>
      </w:r>
      <w:r w:rsidR="00231124" w:rsidRPr="00231124">
        <w:t xml:space="preserve"> </w:t>
      </w:r>
      <w:r w:rsidR="00231124">
        <w:t>defines</w:t>
      </w:r>
      <w:r w:rsidR="00231124" w:rsidRPr="00231124">
        <w:t xml:space="preserve"> bit</w:t>
      </w:r>
      <w:r w:rsidR="00231124">
        <w:t xml:space="preserve"> 3 </w:t>
      </w:r>
      <w:r w:rsidR="00231124" w:rsidRPr="00231124">
        <w:t xml:space="preserve">within the Frame Control Field </w:t>
      </w:r>
      <w:r w:rsidR="00231124">
        <w:t>(so the</w:t>
      </w:r>
      <w:r w:rsidR="00231124" w:rsidRPr="00231124">
        <w:t xml:space="preserve"> ‘Direction’ sub-field</w:t>
      </w:r>
      <w:r w:rsidR="00231124">
        <w:t>) as follows:</w:t>
      </w:r>
    </w:p>
    <w:p w14:paraId="2DBB39E6" w14:textId="47BA99C2" w:rsidR="00231124" w:rsidRPr="00A0496A" w:rsidRDefault="00A0496A" w:rsidP="00437F43">
      <w:pPr>
        <w:ind w:left="720"/>
      </w:pPr>
      <w:r>
        <w:t>‘</w:t>
      </w:r>
      <w:r w:rsidR="00231124" w:rsidRPr="00A0496A">
        <w:rPr>
          <w:i/>
        </w:rPr>
        <w:t>The direction sub-field specifies the client/server direction for this command. If this value is set to 1, the command is being sent from the server side of a cluster to the client side of a cluster. If this value is set to 0, the command is being sent from the client side of a cluster to the server side of a cluster.</w:t>
      </w:r>
      <w:r>
        <w:t>’</w:t>
      </w:r>
    </w:p>
    <w:p w14:paraId="27397B74" w14:textId="221E6A25" w:rsidR="00231124" w:rsidRDefault="00231124" w:rsidP="00441623">
      <w:r>
        <w:t xml:space="preserve">In the case of GCS20r, the ZCL command sent in the GBZ Command is </w:t>
      </w:r>
      <w:proofErr w:type="spellStart"/>
      <w:r w:rsidRPr="00A0496A">
        <w:rPr>
          <w:rFonts w:ascii="Courier New" w:hAnsi="Courier New" w:cs="Courier New"/>
        </w:rPr>
        <w:t>GetEventConfiguration</w:t>
      </w:r>
      <w:proofErr w:type="spellEnd"/>
      <w:r>
        <w:t xml:space="preserve">. </w:t>
      </w:r>
      <w:r w:rsidR="00A0496A">
        <w:t xml:space="preserve"> </w:t>
      </w:r>
      <w:r>
        <w:t xml:space="preserve">As per ZSE Table 10.2.4, the command is generated by the server (in a ZSE Cluster sense), and so is sent from the server to the client. </w:t>
      </w:r>
      <w:r w:rsidR="00A0496A">
        <w:t xml:space="preserve"> </w:t>
      </w:r>
      <w:r>
        <w:t>Therefore, a</w:t>
      </w:r>
      <w:r w:rsidR="00D50A2F">
        <w:t xml:space="preserve"> GCS20r R</w:t>
      </w:r>
      <w:r>
        <w:t>esponse is from the client to the server, meaning that bit 3 of the Frame Control Field in such responses would be 0.</w:t>
      </w:r>
    </w:p>
    <w:p w14:paraId="330398A4" w14:textId="03B08EED" w:rsidR="00231124" w:rsidRDefault="00231124" w:rsidP="00441623">
      <w:r>
        <w:t xml:space="preserve">IRP 550 incorrectly stated, in column </w:t>
      </w:r>
      <w:r w:rsidR="00437F43">
        <w:t>N of the two additional rows (headed ‘</w:t>
      </w:r>
      <w:r w:rsidR="00437F43" w:rsidRPr="00437F43">
        <w:t>Direction (0 = client to server)</w:t>
      </w:r>
      <w:r w:rsidR="00437F43">
        <w:t>’) that the value should be 1.</w:t>
      </w:r>
    </w:p>
    <w:p w14:paraId="56AEDF44" w14:textId="77777777" w:rsidR="00623151" w:rsidRDefault="00623151" w:rsidP="00441623"/>
    <w:p w14:paraId="7C6E5735" w14:textId="77777777" w:rsidR="00437F43" w:rsidRDefault="00DA420D" w:rsidP="00DA420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Interoperability and / or Compatibility </w:t>
      </w:r>
    </w:p>
    <w:p w14:paraId="78618057" w14:textId="77777777" w:rsidR="00437F43" w:rsidRDefault="00437F43" w:rsidP="00DA420D">
      <w:pPr>
        <w:rPr>
          <w:rFonts w:eastAsia="Times New Roman" w:cs="Arial"/>
          <w:color w:val="000000"/>
          <w:lang w:eastAsia="en-GB"/>
        </w:rPr>
      </w:pPr>
      <w:r w:rsidRPr="00437F43">
        <w:t>IRP550 is marked in the issues log so that GSME should implement it from Release 2, and so IRP550 relates to GSME</w:t>
      </w:r>
      <w:r w:rsidR="003349E3" w:rsidRPr="00437F43">
        <w:rPr>
          <w:rFonts w:eastAsia="Times New Roman" w:cs="Arial"/>
          <w:color w:val="000000"/>
          <w:lang w:eastAsia="en-GB"/>
        </w:rPr>
        <w:t xml:space="preserve"> </w:t>
      </w:r>
      <w:r w:rsidRPr="00437F43">
        <w:rPr>
          <w:rFonts w:eastAsia="Times New Roman" w:cs="Arial"/>
          <w:color w:val="000000"/>
          <w:lang w:eastAsia="en-GB"/>
        </w:rPr>
        <w:t xml:space="preserve">in operational use today. </w:t>
      </w:r>
    </w:p>
    <w:p w14:paraId="714EA2B9" w14:textId="28D2B7E2" w:rsidR="00D85C40" w:rsidRPr="00437F43" w:rsidRDefault="00437F43" w:rsidP="00DA420D">
      <w:pPr>
        <w:rPr>
          <w:b/>
        </w:rPr>
      </w:pPr>
      <w:r w:rsidRPr="00437F43">
        <w:rPr>
          <w:rFonts w:eastAsia="Times New Roman" w:cs="Arial"/>
          <w:color w:val="000000"/>
          <w:lang w:eastAsia="en-GB"/>
        </w:rPr>
        <w:t xml:space="preserve">Those GSME may have either implemented as specified in IRP550, or as required by ZSE (and so as required by this IRP). </w:t>
      </w:r>
      <w:r w:rsidR="00A0496A">
        <w:rPr>
          <w:rFonts w:eastAsia="Times New Roman" w:cs="Arial"/>
          <w:color w:val="000000"/>
          <w:lang w:eastAsia="en-GB"/>
        </w:rPr>
        <w:t xml:space="preserve"> </w:t>
      </w:r>
      <w:r w:rsidRPr="00437F43">
        <w:rPr>
          <w:rFonts w:eastAsia="Times New Roman" w:cs="Arial"/>
          <w:color w:val="000000"/>
          <w:lang w:eastAsia="en-GB"/>
        </w:rPr>
        <w:t>Neither implementation should cause interoperability issues, since the values in the Frame Control field are not parsed or validated by either the DSP or P&amp;C</w:t>
      </w:r>
      <w:r w:rsidRPr="00C879D5">
        <w:rPr>
          <w:rFonts w:eastAsia="Times New Roman" w:cs="Arial"/>
          <w:bCs/>
          <w:color w:val="000000"/>
          <w:lang w:eastAsia="en-GB"/>
        </w:rPr>
        <w:t>.</w:t>
      </w:r>
    </w:p>
    <w:p w14:paraId="62D4C5C6" w14:textId="77777777" w:rsidR="007545C0" w:rsidRDefault="007545C0" w:rsidP="00DA420D"/>
    <w:p w14:paraId="3F88259C" w14:textId="77777777" w:rsidR="001F4E42" w:rsidRDefault="001F4E42" w:rsidP="001F4E42">
      <w:pPr>
        <w:rPr>
          <w:b/>
          <w:sz w:val="24"/>
          <w:szCs w:val="24"/>
        </w:rPr>
      </w:pPr>
      <w:r>
        <w:rPr>
          <w:b/>
          <w:sz w:val="24"/>
          <w:szCs w:val="24"/>
        </w:rPr>
        <w:t>Required Changes to Documentation</w:t>
      </w:r>
      <w:r w:rsidRPr="000067E6">
        <w:rPr>
          <w:b/>
          <w:sz w:val="24"/>
          <w:szCs w:val="24"/>
        </w:rPr>
        <w:t>:</w:t>
      </w:r>
    </w:p>
    <w:p w14:paraId="0C5AEC46" w14:textId="77777777" w:rsidR="00B90422" w:rsidRDefault="00437F43" w:rsidP="001F4E42">
      <w:r>
        <w:t xml:space="preserve">When incorporating IRP550 in GBCS, set the values column </w:t>
      </w:r>
      <w:r w:rsidR="00BD5B3F">
        <w:t>‘</w:t>
      </w:r>
      <w:r>
        <w:t>N</w:t>
      </w:r>
      <w:r w:rsidR="00BD5B3F">
        <w:t>’</w:t>
      </w:r>
      <w:r>
        <w:t xml:space="preserve"> of the two additional rows (headed ‘</w:t>
      </w:r>
      <w:r w:rsidRPr="00437F43">
        <w:t>Direction (0 = client to server)</w:t>
      </w:r>
      <w:r>
        <w:t>’) in the</w:t>
      </w:r>
      <w:r w:rsidR="00B7403E">
        <w:t xml:space="preserve"> </w:t>
      </w:r>
      <w:r>
        <w:t>‘Zigbee Commands’ tab to 0.</w:t>
      </w:r>
      <w:r w:rsidR="00BD5B3F">
        <w:t xml:space="preserve">  </w:t>
      </w:r>
    </w:p>
    <w:p w14:paraId="784E6B8B" w14:textId="350BD049" w:rsidR="00B7403E" w:rsidRDefault="00BD5B3F" w:rsidP="001F4E42">
      <w:r>
        <w:t>Note: If this</w:t>
      </w:r>
      <w:r w:rsidR="00B90422">
        <w:t xml:space="preserve"> IRP604 </w:t>
      </w:r>
      <w:r>
        <w:t xml:space="preserve">is </w:t>
      </w:r>
      <w:r w:rsidR="00B90422">
        <w:t xml:space="preserve">applied </w:t>
      </w:r>
      <w:r>
        <w:t xml:space="preserve">after IRP550 has been incorporated, then the change will be </w:t>
      </w:r>
      <w:r w:rsidR="00B90422">
        <w:t xml:space="preserve">need </w:t>
      </w:r>
      <w:r>
        <w:t>made to</w:t>
      </w:r>
      <w:r w:rsidR="00B7403E">
        <w:t xml:space="preserve"> GBCS</w:t>
      </w:r>
      <w:r w:rsidR="00B90422">
        <w:t>,</w:t>
      </w:r>
      <w:r w:rsidR="00B7403E">
        <w:t xml:space="preserve"> Mapping Table 20, ‘Zigbee Commands’ tab, column ‘N’ for the rows that correspond to those highlighted in the </w:t>
      </w:r>
      <w:r w:rsidR="00B90422">
        <w:t xml:space="preserve">worksheet </w:t>
      </w:r>
      <w:r w:rsidR="00B7403E">
        <w:t>attachment from IRP550</w:t>
      </w:r>
      <w:r w:rsidR="00B90422">
        <w:t>,</w:t>
      </w:r>
      <w:r w:rsidR="00B7403E">
        <w:t xml:space="preserve"> embedded below. </w:t>
      </w:r>
      <w:r>
        <w:t xml:space="preserve">   </w:t>
      </w:r>
    </w:p>
    <w:p w14:paraId="45FF326A" w14:textId="0575D199" w:rsidR="00B7403E" w:rsidRDefault="00B7403E" w:rsidP="00B7403E">
      <w:pPr>
        <w:pStyle w:val="NoSpacing"/>
      </w:pPr>
      <w:r>
        <w:t xml:space="preserve">This change generates the revised GCS20r </w:t>
      </w:r>
      <w:r w:rsidR="005B6B67">
        <w:t xml:space="preserve">Use Case / </w:t>
      </w:r>
      <w:r>
        <w:t>Message Template embedded below</w:t>
      </w:r>
      <w:r w:rsidR="00B90422">
        <w:t>.</w:t>
      </w:r>
    </w:p>
    <w:p w14:paraId="333C9691" w14:textId="77777777" w:rsidR="00B7403E" w:rsidRDefault="00B7403E" w:rsidP="00B7403E">
      <w:pPr>
        <w:pStyle w:val="NoSpacing"/>
      </w:pPr>
    </w:p>
    <w:tbl>
      <w:tblPr>
        <w:tblStyle w:val="TableGrid"/>
        <w:tblW w:w="0" w:type="auto"/>
        <w:tblCellMar>
          <w:top w:w="85" w:type="dxa"/>
          <w:bottom w:w="85" w:type="dxa"/>
        </w:tblCellMar>
        <w:tblLook w:val="04A0" w:firstRow="1" w:lastRow="0" w:firstColumn="1" w:lastColumn="0" w:noHBand="0" w:noVBand="1"/>
      </w:tblPr>
      <w:tblGrid>
        <w:gridCol w:w="3866"/>
        <w:gridCol w:w="5196"/>
      </w:tblGrid>
      <w:tr w:rsidR="001F4E42" w:rsidRPr="004970ED" w14:paraId="4A6796D7" w14:textId="77777777" w:rsidTr="00613521">
        <w:tc>
          <w:tcPr>
            <w:tcW w:w="3866" w:type="dxa"/>
          </w:tcPr>
          <w:p w14:paraId="6828CE25" w14:textId="77777777" w:rsidR="001F4E42" w:rsidRPr="004E19A4" w:rsidRDefault="001F4E42" w:rsidP="008F1528">
            <w:pPr>
              <w:pStyle w:val="NoSpacing"/>
              <w:rPr>
                <w:b/>
              </w:rPr>
            </w:pPr>
            <w:r>
              <w:rPr>
                <w:b/>
              </w:rPr>
              <w:t>TS</w:t>
            </w:r>
            <w:r w:rsidRPr="004E19A4">
              <w:rPr>
                <w:b/>
              </w:rPr>
              <w:t xml:space="preserve"> version for incorporation</w:t>
            </w:r>
          </w:p>
        </w:tc>
        <w:tc>
          <w:tcPr>
            <w:tcW w:w="5196" w:type="dxa"/>
          </w:tcPr>
          <w:p w14:paraId="00795968" w14:textId="53A2C136" w:rsidR="001F4E42" w:rsidRPr="004970ED" w:rsidRDefault="00B90422" w:rsidP="008F1528">
            <w:pPr>
              <w:pStyle w:val="NoSpacing"/>
            </w:pPr>
            <w:r>
              <w:t>TBC</w:t>
            </w:r>
          </w:p>
        </w:tc>
      </w:tr>
      <w:tr w:rsidR="001F4E42" w:rsidRPr="004970ED" w14:paraId="0171AB09" w14:textId="77777777" w:rsidTr="00613521">
        <w:tc>
          <w:tcPr>
            <w:tcW w:w="3866" w:type="dxa"/>
          </w:tcPr>
          <w:p w14:paraId="03128875" w14:textId="77777777" w:rsidR="001F4E42" w:rsidRPr="004E19A4" w:rsidRDefault="001F4E42" w:rsidP="008F1528">
            <w:pPr>
              <w:pStyle w:val="NoSpacing"/>
              <w:rPr>
                <w:b/>
              </w:rPr>
            </w:pPr>
            <w:r>
              <w:rPr>
                <w:b/>
              </w:rPr>
              <w:t>Impact on previous IRP</w:t>
            </w:r>
            <w:r w:rsidRPr="004E19A4">
              <w:rPr>
                <w:b/>
              </w:rPr>
              <w:t>s</w:t>
            </w:r>
          </w:p>
        </w:tc>
        <w:tc>
          <w:tcPr>
            <w:tcW w:w="5196" w:type="dxa"/>
          </w:tcPr>
          <w:p w14:paraId="7909A0FB" w14:textId="36E52920" w:rsidR="001F4E42" w:rsidRPr="004970ED" w:rsidRDefault="00B7403E" w:rsidP="008F1528">
            <w:pPr>
              <w:pStyle w:val="NoSpacing"/>
            </w:pPr>
            <w:r>
              <w:t xml:space="preserve">Must be included at the same time as, or after </w:t>
            </w:r>
            <w:r w:rsidR="00437F43">
              <w:t>IRP550</w:t>
            </w:r>
          </w:p>
        </w:tc>
      </w:tr>
      <w:tr w:rsidR="001F4E42" w:rsidRPr="004970ED" w14:paraId="58DE47B7" w14:textId="77777777" w:rsidTr="00613521">
        <w:tc>
          <w:tcPr>
            <w:tcW w:w="3866" w:type="dxa"/>
          </w:tcPr>
          <w:p w14:paraId="00BB2767" w14:textId="77777777" w:rsidR="001F4E42" w:rsidRPr="004E19A4" w:rsidRDefault="001F4E42" w:rsidP="008F1528">
            <w:pPr>
              <w:pStyle w:val="NoSpacing"/>
              <w:rPr>
                <w:b/>
              </w:rPr>
            </w:pPr>
            <w:r w:rsidRPr="004E19A4">
              <w:rPr>
                <w:b/>
              </w:rPr>
              <w:t>Attachment(s)</w:t>
            </w:r>
          </w:p>
        </w:tc>
        <w:bookmarkStart w:id="1" w:name="_MON_1569958292"/>
        <w:bookmarkEnd w:id="1"/>
        <w:tc>
          <w:tcPr>
            <w:tcW w:w="5196" w:type="dxa"/>
          </w:tcPr>
          <w:p w14:paraId="3106DA55" w14:textId="7912720B" w:rsidR="00B7403E" w:rsidRDefault="00B7403E" w:rsidP="00D41EE0">
            <w:pPr>
              <w:pStyle w:val="NoSpacing"/>
            </w:pPr>
            <w:r>
              <w:object w:dxaOrig="1543" w:dyaOrig="1000" w14:anchorId="681B6F9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4.25pt;height:48pt" o:ole="">
                  <v:imagedata r:id="rId8" o:title=""/>
                </v:shape>
                <o:OLEObject Type="Embed" ProgID="Excel.Sheet.12" ShapeID="_x0000_i1025" DrawAspect="Icon" ObjectID="_1621162387" r:id="rId9"/>
              </w:object>
            </w:r>
          </w:p>
          <w:p w14:paraId="7AA2F6AD" w14:textId="1EC467DA" w:rsidR="00072A4E" w:rsidRPr="00D41EE0" w:rsidRDefault="005B6B67" w:rsidP="00072A4E">
            <w:pPr>
              <w:pStyle w:val="NoSpacing"/>
            </w:pPr>
            <w:r>
              <w:object w:dxaOrig="1543" w:dyaOrig="1000" w14:anchorId="6FD0D98E">
                <v:shape id="_x0000_i1026" type="#_x0000_t75" style="width:77.25pt;height:50.25pt" o:ole="">
                  <v:imagedata r:id="rId10" o:title=""/>
                </v:shape>
                <o:OLEObject Type="Embed" ProgID="Package" ShapeID="_x0000_i1026" DrawAspect="Icon" ObjectID="_1621162388" r:id="rId11"/>
              </w:object>
            </w:r>
          </w:p>
        </w:tc>
      </w:tr>
    </w:tbl>
    <w:p w14:paraId="5E222A1C" w14:textId="0DD5CF63" w:rsidR="0062193F" w:rsidRDefault="0062193F" w:rsidP="005B0E55">
      <w:pPr>
        <w:spacing w:before="0" w:after="200" w:line="276" w:lineRule="auto"/>
      </w:pPr>
      <w:bookmarkStart w:id="2" w:name="_GoBack"/>
      <w:bookmarkEnd w:id="2"/>
    </w:p>
    <w:sectPr w:rsidR="0062193F" w:rsidSect="00BF23BE">
      <w:headerReference w:type="default" r:id="rId12"/>
      <w:pgSz w:w="11906" w:h="16838"/>
      <w:pgMar w:top="1242" w:right="1416" w:bottom="720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574538B" w14:textId="77777777" w:rsidR="00713775" w:rsidRDefault="00713775" w:rsidP="001A1E90">
      <w:pPr>
        <w:spacing w:after="0"/>
      </w:pPr>
      <w:r>
        <w:separator/>
      </w:r>
    </w:p>
  </w:endnote>
  <w:endnote w:type="continuationSeparator" w:id="0">
    <w:p w14:paraId="5DC8CA46" w14:textId="77777777" w:rsidR="00713775" w:rsidRDefault="00713775" w:rsidP="001A1E9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Bold">
    <w:altName w:val="Arial"/>
    <w:panose1 w:val="020B07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13C8D74" w14:textId="77777777" w:rsidR="00713775" w:rsidRDefault="00713775" w:rsidP="001A1E90">
      <w:pPr>
        <w:spacing w:after="0"/>
      </w:pPr>
      <w:r>
        <w:separator/>
      </w:r>
    </w:p>
  </w:footnote>
  <w:footnote w:type="continuationSeparator" w:id="0">
    <w:p w14:paraId="0F4EECFC" w14:textId="77777777" w:rsidR="00713775" w:rsidRDefault="00713775" w:rsidP="001A1E9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46DDD8" w14:textId="79315B90" w:rsidR="00BF23BE" w:rsidRPr="00FA6F74" w:rsidRDefault="00BF23BE">
    <w:pPr>
      <w:pStyle w:val="Header"/>
      <w:rPr>
        <w:b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F7871"/>
    <w:multiLevelType w:val="hybridMultilevel"/>
    <w:tmpl w:val="B5F868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64BAF"/>
    <w:multiLevelType w:val="hybridMultilevel"/>
    <w:tmpl w:val="9350F9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B0311E"/>
    <w:multiLevelType w:val="hybridMultilevel"/>
    <w:tmpl w:val="99F4B956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A3045A"/>
    <w:multiLevelType w:val="hybridMultilevel"/>
    <w:tmpl w:val="4A0873E6"/>
    <w:lvl w:ilvl="0" w:tplc="7BF4B6D8">
      <w:start w:val="16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8E7185"/>
    <w:multiLevelType w:val="multilevel"/>
    <w:tmpl w:val="A0708D24"/>
    <w:lvl w:ilvl="0">
      <w:start w:val="16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1432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4699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" w15:restartNumberingAfterBreak="0">
    <w:nsid w:val="0BB72476"/>
    <w:multiLevelType w:val="hybridMultilevel"/>
    <w:tmpl w:val="FCE6971A"/>
    <w:lvl w:ilvl="0" w:tplc="528647BA">
      <w:start w:val="1"/>
      <w:numFmt w:val="bullet"/>
      <w:pStyle w:val="Listssb"/>
      <w:lvlText w:val=""/>
      <w:lvlJc w:val="left"/>
      <w:pPr>
        <w:ind w:left="2421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6" w15:restartNumberingAfterBreak="0">
    <w:nsid w:val="0BC820B1"/>
    <w:multiLevelType w:val="hybridMultilevel"/>
    <w:tmpl w:val="CE3A11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F14024"/>
    <w:multiLevelType w:val="hybridMultilevel"/>
    <w:tmpl w:val="DFDA5C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6E1194"/>
    <w:multiLevelType w:val="hybridMultilevel"/>
    <w:tmpl w:val="1ADA5D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B841D5"/>
    <w:multiLevelType w:val="singleLevel"/>
    <w:tmpl w:val="F0FED906"/>
    <w:lvl w:ilvl="0">
      <w:start w:val="1"/>
      <w:numFmt w:val="decimal"/>
      <w:pStyle w:val="Reference"/>
      <w:lvlText w:val="[R%1]"/>
      <w:lvlJc w:val="left"/>
      <w:pPr>
        <w:tabs>
          <w:tab w:val="num" w:pos="720"/>
        </w:tabs>
        <w:ind w:left="720" w:hanging="720"/>
      </w:pPr>
    </w:lvl>
  </w:abstractNum>
  <w:abstractNum w:abstractNumId="10" w15:restartNumberingAfterBreak="0">
    <w:nsid w:val="17C807D6"/>
    <w:multiLevelType w:val="hybridMultilevel"/>
    <w:tmpl w:val="836669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711C74"/>
    <w:multiLevelType w:val="hybridMultilevel"/>
    <w:tmpl w:val="99780E6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B5492E"/>
    <w:multiLevelType w:val="multilevel"/>
    <w:tmpl w:val="7840C8E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2"/>
      <w:lvlJc w:val="left"/>
      <w:pPr>
        <w:tabs>
          <w:tab w:val="num" w:pos="709"/>
        </w:tabs>
        <w:ind w:left="709" w:hanging="70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lowerLetter"/>
      <w:lvlText w:val="(%3)"/>
      <w:lvlJc w:val="left"/>
      <w:pPr>
        <w:tabs>
          <w:tab w:val="num" w:pos="1417"/>
        </w:tabs>
        <w:ind w:left="1417" w:hanging="708"/>
      </w:pPr>
    </w:lvl>
    <w:lvl w:ilvl="3">
      <w:start w:val="1"/>
      <w:numFmt w:val="lowerRoman"/>
      <w:lvlText w:val="(%4)"/>
      <w:lvlJc w:val="left"/>
      <w:pPr>
        <w:tabs>
          <w:tab w:val="num" w:pos="2126"/>
        </w:tabs>
        <w:ind w:left="2126" w:hanging="709"/>
      </w:pPr>
    </w:lvl>
    <w:lvl w:ilvl="4">
      <w:start w:val="1"/>
      <w:numFmt w:val="upperLetter"/>
      <w:lvlText w:val="(%5)"/>
      <w:lvlJc w:val="left"/>
      <w:pPr>
        <w:tabs>
          <w:tab w:val="num" w:pos="2835"/>
        </w:tabs>
        <w:ind w:left="2835" w:hanging="709"/>
      </w:pPr>
    </w:lvl>
    <w:lvl w:ilvl="5">
      <w:start w:val="1"/>
      <w:numFmt w:val="decimal"/>
      <w:lvlText w:val="%6)"/>
      <w:lvlJc w:val="left"/>
      <w:pPr>
        <w:tabs>
          <w:tab w:val="num" w:pos="3543"/>
        </w:tabs>
        <w:ind w:left="3543" w:hanging="708"/>
      </w:pPr>
    </w:lvl>
    <w:lvl w:ilvl="6">
      <w:start w:val="1"/>
      <w:numFmt w:val="lowerLetter"/>
      <w:lvlText w:val="%7)"/>
      <w:lvlJc w:val="left"/>
      <w:pPr>
        <w:tabs>
          <w:tab w:val="num" w:pos="4252"/>
        </w:tabs>
        <w:ind w:left="4252" w:hanging="709"/>
      </w:pPr>
    </w:lvl>
    <w:lvl w:ilvl="7">
      <w:start w:val="1"/>
      <w:numFmt w:val="lowerRoman"/>
      <w:lvlText w:val="%8)"/>
      <w:lvlJc w:val="left"/>
      <w:pPr>
        <w:tabs>
          <w:tab w:val="num" w:pos="4961"/>
        </w:tabs>
        <w:ind w:left="4961" w:hanging="709"/>
      </w:pPr>
    </w:lvl>
    <w:lvl w:ilvl="8">
      <w:start w:val="1"/>
      <w:numFmt w:val="upperLetter"/>
      <w:lvlText w:val="%9)"/>
      <w:lvlJc w:val="left"/>
      <w:pPr>
        <w:tabs>
          <w:tab w:val="num" w:pos="5669"/>
        </w:tabs>
        <w:ind w:left="5669" w:hanging="708"/>
      </w:pPr>
    </w:lvl>
  </w:abstractNum>
  <w:abstractNum w:abstractNumId="13" w15:restartNumberingAfterBreak="0">
    <w:nsid w:val="1F716AC8"/>
    <w:multiLevelType w:val="hybridMultilevel"/>
    <w:tmpl w:val="7DF4593E"/>
    <w:name w:val="ded29222323"/>
    <w:lvl w:ilvl="0" w:tplc="09C88CE0">
      <w:start w:val="1"/>
      <w:numFmt w:val="bullet"/>
      <w:pStyle w:val="Listbulletintable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08090019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14" w15:restartNumberingAfterBreak="0">
    <w:nsid w:val="20CC75C2"/>
    <w:multiLevelType w:val="hybridMultilevel"/>
    <w:tmpl w:val="AA4A5DE6"/>
    <w:lvl w:ilvl="0" w:tplc="AF62F038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22812FC"/>
    <w:multiLevelType w:val="hybridMultilevel"/>
    <w:tmpl w:val="22CAF2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320750"/>
    <w:multiLevelType w:val="hybridMultilevel"/>
    <w:tmpl w:val="5BEE4F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3BF05D4"/>
    <w:multiLevelType w:val="hybridMultilevel"/>
    <w:tmpl w:val="A1F815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A56E2D"/>
    <w:multiLevelType w:val="hybridMultilevel"/>
    <w:tmpl w:val="F634DB2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29C5132E"/>
    <w:multiLevelType w:val="hybridMultilevel"/>
    <w:tmpl w:val="E85A7F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C8C2C8A"/>
    <w:multiLevelType w:val="hybridMultilevel"/>
    <w:tmpl w:val="FD44A5A8"/>
    <w:lvl w:ilvl="0" w:tplc="FC6C52EE">
      <w:start w:val="19"/>
      <w:numFmt w:val="lowerRoman"/>
      <w:pStyle w:val="smetsxref"/>
      <w:lvlText w:val="%1."/>
      <w:lvlJc w:val="right"/>
      <w:pPr>
        <w:ind w:left="720" w:hanging="360"/>
      </w:pPr>
      <w:rPr>
        <w:rFonts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CB97472"/>
    <w:multiLevelType w:val="hybridMultilevel"/>
    <w:tmpl w:val="2A7A13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E9A1803"/>
    <w:multiLevelType w:val="multilevel"/>
    <w:tmpl w:val="AF585614"/>
    <w:lvl w:ilvl="0">
      <w:start w:val="1"/>
      <w:numFmt w:val="decimal"/>
      <w:lvlText w:val="%1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2"/>
      <w:lvlJc w:val="left"/>
      <w:pPr>
        <w:tabs>
          <w:tab w:val="num" w:pos="2978"/>
        </w:tabs>
        <w:ind w:left="2978" w:hanging="70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pStyle w:val="indentbullet1"/>
      <w:lvlText w:val=""/>
      <w:lvlJc w:val="left"/>
      <w:pPr>
        <w:tabs>
          <w:tab w:val="num" w:pos="1417"/>
        </w:tabs>
        <w:ind w:left="1417" w:hanging="708"/>
      </w:pPr>
      <w:rPr>
        <w:rFonts w:ascii="Wingdings" w:hAnsi="Wingdings" w:hint="default"/>
      </w:rPr>
    </w:lvl>
    <w:lvl w:ilvl="3">
      <w:start w:val="1"/>
      <w:numFmt w:val="lowerRoman"/>
      <w:lvlText w:val="(%4)"/>
      <w:lvlJc w:val="left"/>
      <w:pPr>
        <w:tabs>
          <w:tab w:val="num" w:pos="2126"/>
        </w:tabs>
        <w:ind w:left="2126" w:hanging="709"/>
      </w:pPr>
    </w:lvl>
    <w:lvl w:ilvl="4">
      <w:start w:val="1"/>
      <w:numFmt w:val="upperLetter"/>
      <w:lvlText w:val="(%5)"/>
      <w:lvlJc w:val="left"/>
      <w:pPr>
        <w:tabs>
          <w:tab w:val="num" w:pos="2835"/>
        </w:tabs>
        <w:ind w:left="2835" w:hanging="709"/>
      </w:pPr>
    </w:lvl>
    <w:lvl w:ilvl="5">
      <w:start w:val="1"/>
      <w:numFmt w:val="decimal"/>
      <w:lvlText w:val="%6)"/>
      <w:lvlJc w:val="left"/>
      <w:pPr>
        <w:tabs>
          <w:tab w:val="num" w:pos="3543"/>
        </w:tabs>
        <w:ind w:left="3543" w:hanging="708"/>
      </w:pPr>
    </w:lvl>
    <w:lvl w:ilvl="6">
      <w:start w:val="1"/>
      <w:numFmt w:val="lowerLetter"/>
      <w:lvlText w:val="%7)"/>
      <w:lvlJc w:val="left"/>
      <w:pPr>
        <w:tabs>
          <w:tab w:val="num" w:pos="4252"/>
        </w:tabs>
        <w:ind w:left="4252" w:hanging="709"/>
      </w:pPr>
    </w:lvl>
    <w:lvl w:ilvl="7">
      <w:start w:val="1"/>
      <w:numFmt w:val="lowerRoman"/>
      <w:lvlText w:val="%8)"/>
      <w:lvlJc w:val="left"/>
      <w:pPr>
        <w:tabs>
          <w:tab w:val="num" w:pos="4961"/>
        </w:tabs>
        <w:ind w:left="4961" w:hanging="709"/>
      </w:pPr>
    </w:lvl>
    <w:lvl w:ilvl="8">
      <w:start w:val="1"/>
      <w:numFmt w:val="upperLetter"/>
      <w:lvlText w:val="%9)"/>
      <w:lvlJc w:val="left"/>
      <w:pPr>
        <w:tabs>
          <w:tab w:val="num" w:pos="5669"/>
        </w:tabs>
        <w:ind w:left="5669" w:hanging="708"/>
      </w:pPr>
    </w:lvl>
  </w:abstractNum>
  <w:abstractNum w:abstractNumId="23" w15:restartNumberingAfterBreak="0">
    <w:nsid w:val="2EFD646E"/>
    <w:multiLevelType w:val="hybridMultilevel"/>
    <w:tmpl w:val="98D8FB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48C09A9"/>
    <w:multiLevelType w:val="hybridMultilevel"/>
    <w:tmpl w:val="1CF4331C"/>
    <w:lvl w:ilvl="0" w:tplc="08C4B9F2">
      <w:start w:val="1"/>
      <w:numFmt w:val="lowerRoman"/>
      <w:pStyle w:val="rombull"/>
      <w:lvlText w:val="%1."/>
      <w:lvlJc w:val="right"/>
      <w:pPr>
        <w:ind w:left="786" w:hanging="360"/>
      </w:pPr>
      <w:rPr>
        <w:rFonts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36BA4B1B"/>
    <w:multiLevelType w:val="hybridMultilevel"/>
    <w:tmpl w:val="3120FA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6F1686D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38F018EE"/>
    <w:multiLevelType w:val="hybridMultilevel"/>
    <w:tmpl w:val="3A9CE130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B377067"/>
    <w:multiLevelType w:val="hybridMultilevel"/>
    <w:tmpl w:val="CC045E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C2053CE"/>
    <w:multiLevelType w:val="hybridMultilevel"/>
    <w:tmpl w:val="92404B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F711D8D"/>
    <w:multiLevelType w:val="hybridMultilevel"/>
    <w:tmpl w:val="BD76E0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01773A1"/>
    <w:multiLevelType w:val="hybridMultilevel"/>
    <w:tmpl w:val="65B089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07E6911"/>
    <w:multiLevelType w:val="hybridMultilevel"/>
    <w:tmpl w:val="2398EC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26858EE"/>
    <w:multiLevelType w:val="hybridMultilevel"/>
    <w:tmpl w:val="CE261F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3124284"/>
    <w:multiLevelType w:val="hybridMultilevel"/>
    <w:tmpl w:val="062AD9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51F6B3A"/>
    <w:multiLevelType w:val="multilevel"/>
    <w:tmpl w:val="0ABC4FE8"/>
    <w:name w:val="ded29222323232"/>
    <w:lvl w:ilvl="0">
      <w:start w:val="1"/>
      <w:numFmt w:val="decimal"/>
      <w:lvlText w:val="%1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lvlText w:val="%2"/>
      <w:lvlJc w:val="left"/>
      <w:pPr>
        <w:tabs>
          <w:tab w:val="num" w:pos="2978"/>
        </w:tabs>
        <w:ind w:left="2978" w:hanging="70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lowerLetter"/>
      <w:lvlText w:val="(%3)"/>
      <w:lvlJc w:val="left"/>
      <w:pPr>
        <w:tabs>
          <w:tab w:val="num" w:pos="1417"/>
        </w:tabs>
        <w:ind w:left="1417" w:hanging="708"/>
      </w:pPr>
    </w:lvl>
    <w:lvl w:ilvl="3">
      <w:start w:val="1"/>
      <w:numFmt w:val="lowerRoman"/>
      <w:lvlText w:val="(%4)"/>
      <w:lvlJc w:val="left"/>
      <w:pPr>
        <w:tabs>
          <w:tab w:val="num" w:pos="2126"/>
        </w:tabs>
        <w:ind w:left="2126" w:hanging="709"/>
      </w:pPr>
    </w:lvl>
    <w:lvl w:ilvl="4">
      <w:start w:val="1"/>
      <w:numFmt w:val="upperLetter"/>
      <w:lvlText w:val="(%5)"/>
      <w:lvlJc w:val="left"/>
      <w:pPr>
        <w:tabs>
          <w:tab w:val="num" w:pos="2835"/>
        </w:tabs>
        <w:ind w:left="2835" w:hanging="709"/>
      </w:pPr>
    </w:lvl>
    <w:lvl w:ilvl="5">
      <w:start w:val="1"/>
      <w:numFmt w:val="decimal"/>
      <w:lvlText w:val="%6)"/>
      <w:lvlJc w:val="left"/>
      <w:pPr>
        <w:tabs>
          <w:tab w:val="num" w:pos="3543"/>
        </w:tabs>
        <w:ind w:left="3543" w:hanging="708"/>
      </w:pPr>
    </w:lvl>
    <w:lvl w:ilvl="6">
      <w:start w:val="1"/>
      <w:numFmt w:val="lowerLetter"/>
      <w:lvlText w:val="%7)"/>
      <w:lvlJc w:val="left"/>
      <w:pPr>
        <w:tabs>
          <w:tab w:val="num" w:pos="4252"/>
        </w:tabs>
        <w:ind w:left="4252" w:hanging="709"/>
      </w:pPr>
    </w:lvl>
    <w:lvl w:ilvl="7">
      <w:start w:val="1"/>
      <w:numFmt w:val="lowerRoman"/>
      <w:lvlText w:val="%8)"/>
      <w:lvlJc w:val="left"/>
      <w:pPr>
        <w:tabs>
          <w:tab w:val="num" w:pos="4961"/>
        </w:tabs>
        <w:ind w:left="4961" w:hanging="709"/>
      </w:pPr>
    </w:lvl>
    <w:lvl w:ilvl="8">
      <w:start w:val="1"/>
      <w:numFmt w:val="upperLetter"/>
      <w:lvlText w:val="%9)"/>
      <w:lvlJc w:val="left"/>
      <w:pPr>
        <w:tabs>
          <w:tab w:val="num" w:pos="5669"/>
        </w:tabs>
        <w:ind w:left="5669" w:hanging="708"/>
      </w:pPr>
    </w:lvl>
  </w:abstractNum>
  <w:abstractNum w:abstractNumId="36" w15:restartNumberingAfterBreak="0">
    <w:nsid w:val="49F32796"/>
    <w:multiLevelType w:val="hybridMultilevel"/>
    <w:tmpl w:val="AB926C0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4A346170"/>
    <w:multiLevelType w:val="hybridMultilevel"/>
    <w:tmpl w:val="7C94CCD4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EE32AB8"/>
    <w:multiLevelType w:val="hybridMultilevel"/>
    <w:tmpl w:val="2D92C1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C74071D"/>
    <w:multiLevelType w:val="hybridMultilevel"/>
    <w:tmpl w:val="0546B8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D473782"/>
    <w:multiLevelType w:val="hybridMultilevel"/>
    <w:tmpl w:val="71DEEF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37C5DA5"/>
    <w:multiLevelType w:val="hybridMultilevel"/>
    <w:tmpl w:val="BA54B2C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69ED6976"/>
    <w:multiLevelType w:val="hybridMultilevel"/>
    <w:tmpl w:val="168C3A12"/>
    <w:lvl w:ilvl="0" w:tplc="7BF4B6D8">
      <w:start w:val="16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0972DE6"/>
    <w:multiLevelType w:val="hybridMultilevel"/>
    <w:tmpl w:val="3D4013D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71A804A8"/>
    <w:multiLevelType w:val="hybridMultilevel"/>
    <w:tmpl w:val="90EE63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3277760"/>
    <w:multiLevelType w:val="hybridMultilevel"/>
    <w:tmpl w:val="4FFCE91E"/>
    <w:lvl w:ilvl="0" w:tplc="0FCED62E">
      <w:start w:val="1"/>
      <w:numFmt w:val="decimal"/>
      <w:pStyle w:val="Numbullet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5687695"/>
    <w:multiLevelType w:val="hybridMultilevel"/>
    <w:tmpl w:val="FE62A61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8AD4960"/>
    <w:multiLevelType w:val="hybridMultilevel"/>
    <w:tmpl w:val="036A5680"/>
    <w:lvl w:ilvl="0" w:tplc="DA50B056">
      <w:start w:val="1"/>
      <w:numFmt w:val="bullet"/>
      <w:pStyle w:val="Table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F5A6D26"/>
    <w:multiLevelType w:val="multilevel"/>
    <w:tmpl w:val="3CCE319A"/>
    <w:lvl w:ilvl="0">
      <w:start w:val="10"/>
      <w:numFmt w:val="decimal"/>
      <w:lvlText w:val="%1"/>
      <w:lvlJc w:val="left"/>
      <w:pPr>
        <w:ind w:left="630" w:hanging="63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44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55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117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28" w:hanging="2520"/>
      </w:pPr>
      <w:rPr>
        <w:rFonts w:hint="default"/>
      </w:rPr>
    </w:lvl>
  </w:abstractNum>
  <w:num w:numId="1">
    <w:abstractNumId w:val="14"/>
  </w:num>
  <w:num w:numId="2">
    <w:abstractNumId w:val="4"/>
  </w:num>
  <w:num w:numId="3">
    <w:abstractNumId w:val="5"/>
  </w:num>
  <w:num w:numId="4">
    <w:abstractNumId w:val="47"/>
  </w:num>
  <w:num w:numId="5">
    <w:abstractNumId w:val="45"/>
  </w:num>
  <w:num w:numId="6">
    <w:abstractNumId w:val="9"/>
  </w:num>
  <w:num w:numId="7">
    <w:abstractNumId w:val="22"/>
  </w:num>
  <w:num w:numId="8">
    <w:abstractNumId w:val="20"/>
  </w:num>
  <w:num w:numId="9">
    <w:abstractNumId w:val="24"/>
  </w:num>
  <w:num w:numId="10">
    <w:abstractNumId w:val="6"/>
  </w:num>
  <w:num w:numId="11">
    <w:abstractNumId w:val="42"/>
  </w:num>
  <w:num w:numId="12">
    <w:abstractNumId w:val="28"/>
  </w:num>
  <w:num w:numId="13">
    <w:abstractNumId w:val="3"/>
  </w:num>
  <w:num w:numId="14">
    <w:abstractNumId w:val="27"/>
  </w:num>
  <w:num w:numId="15">
    <w:abstractNumId w:val="43"/>
  </w:num>
  <w:num w:numId="16">
    <w:abstractNumId w:val="30"/>
  </w:num>
  <w:num w:numId="17">
    <w:abstractNumId w:val="36"/>
  </w:num>
  <w:num w:numId="18">
    <w:abstractNumId w:val="23"/>
  </w:num>
  <w:num w:numId="19">
    <w:abstractNumId w:val="17"/>
  </w:num>
  <w:num w:numId="20">
    <w:abstractNumId w:val="12"/>
  </w:num>
  <w:num w:numId="21">
    <w:abstractNumId w:val="48"/>
  </w:num>
  <w:num w:numId="22">
    <w:abstractNumId w:val="19"/>
  </w:num>
  <w:num w:numId="23">
    <w:abstractNumId w:val="41"/>
  </w:num>
  <w:num w:numId="24">
    <w:abstractNumId w:val="1"/>
  </w:num>
  <w:num w:numId="25">
    <w:abstractNumId w:val="21"/>
  </w:num>
  <w:num w:numId="26">
    <w:abstractNumId w:val="34"/>
  </w:num>
  <w:num w:numId="27">
    <w:abstractNumId w:val="38"/>
  </w:num>
  <w:num w:numId="28">
    <w:abstractNumId w:val="25"/>
  </w:num>
  <w:num w:numId="29">
    <w:abstractNumId w:val="18"/>
  </w:num>
  <w:num w:numId="30">
    <w:abstractNumId w:val="10"/>
  </w:num>
  <w:num w:numId="31">
    <w:abstractNumId w:val="46"/>
  </w:num>
  <w:num w:numId="32">
    <w:abstractNumId w:val="29"/>
  </w:num>
  <w:num w:numId="33">
    <w:abstractNumId w:val="8"/>
  </w:num>
  <w:num w:numId="34">
    <w:abstractNumId w:val="2"/>
  </w:num>
  <w:num w:numId="35">
    <w:abstractNumId w:val="26"/>
  </w:num>
  <w:num w:numId="36">
    <w:abstractNumId w:val="13"/>
  </w:num>
  <w:num w:numId="37">
    <w:abstractNumId w:val="11"/>
  </w:num>
  <w:num w:numId="38">
    <w:abstractNumId w:val="31"/>
  </w:num>
  <w:num w:numId="39">
    <w:abstractNumId w:val="7"/>
  </w:num>
  <w:num w:numId="40">
    <w:abstractNumId w:val="33"/>
  </w:num>
  <w:num w:numId="41">
    <w:abstractNumId w:val="40"/>
  </w:num>
  <w:num w:numId="42">
    <w:abstractNumId w:val="37"/>
  </w:num>
  <w:num w:numId="43">
    <w:abstractNumId w:val="39"/>
  </w:num>
  <w:num w:numId="44">
    <w:abstractNumId w:val="16"/>
  </w:num>
  <w:num w:numId="45">
    <w:abstractNumId w:val="0"/>
  </w:num>
  <w:num w:numId="46">
    <w:abstractNumId w:val="15"/>
  </w:num>
  <w:num w:numId="47">
    <w:abstractNumId w:val="32"/>
  </w:num>
  <w:num w:numId="48">
    <w:abstractNumId w:val="4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1E90"/>
    <w:rsid w:val="00001010"/>
    <w:rsid w:val="000017A7"/>
    <w:rsid w:val="0000361A"/>
    <w:rsid w:val="000047FD"/>
    <w:rsid w:val="000067E6"/>
    <w:rsid w:val="00006B2F"/>
    <w:rsid w:val="00007434"/>
    <w:rsid w:val="000077CE"/>
    <w:rsid w:val="000120EE"/>
    <w:rsid w:val="00012347"/>
    <w:rsid w:val="00013559"/>
    <w:rsid w:val="00014F30"/>
    <w:rsid w:val="000168CF"/>
    <w:rsid w:val="0001751F"/>
    <w:rsid w:val="000255EB"/>
    <w:rsid w:val="0002647E"/>
    <w:rsid w:val="00027CC0"/>
    <w:rsid w:val="00031669"/>
    <w:rsid w:val="00031A82"/>
    <w:rsid w:val="00032492"/>
    <w:rsid w:val="00032565"/>
    <w:rsid w:val="0003319A"/>
    <w:rsid w:val="00033B44"/>
    <w:rsid w:val="00035739"/>
    <w:rsid w:val="00036C29"/>
    <w:rsid w:val="000371AF"/>
    <w:rsid w:val="00037F6E"/>
    <w:rsid w:val="00043A9A"/>
    <w:rsid w:val="00043B9B"/>
    <w:rsid w:val="00046B24"/>
    <w:rsid w:val="000472E9"/>
    <w:rsid w:val="00047C0C"/>
    <w:rsid w:val="00054558"/>
    <w:rsid w:val="00054C4E"/>
    <w:rsid w:val="0005545C"/>
    <w:rsid w:val="00062EE1"/>
    <w:rsid w:val="000634E5"/>
    <w:rsid w:val="000640CF"/>
    <w:rsid w:val="000677D1"/>
    <w:rsid w:val="0006799B"/>
    <w:rsid w:val="00072361"/>
    <w:rsid w:val="000725DA"/>
    <w:rsid w:val="00072A4E"/>
    <w:rsid w:val="000737E1"/>
    <w:rsid w:val="00073ED6"/>
    <w:rsid w:val="000757CF"/>
    <w:rsid w:val="000824BD"/>
    <w:rsid w:val="00084705"/>
    <w:rsid w:val="00087FA1"/>
    <w:rsid w:val="00092433"/>
    <w:rsid w:val="0009379B"/>
    <w:rsid w:val="00096067"/>
    <w:rsid w:val="00096A58"/>
    <w:rsid w:val="000A0E62"/>
    <w:rsid w:val="000A13EB"/>
    <w:rsid w:val="000A384E"/>
    <w:rsid w:val="000A3E80"/>
    <w:rsid w:val="000A4474"/>
    <w:rsid w:val="000A6094"/>
    <w:rsid w:val="000A702A"/>
    <w:rsid w:val="000B1D16"/>
    <w:rsid w:val="000B2562"/>
    <w:rsid w:val="000B2ECF"/>
    <w:rsid w:val="000B43E2"/>
    <w:rsid w:val="000C4612"/>
    <w:rsid w:val="000D2F9C"/>
    <w:rsid w:val="000E04EA"/>
    <w:rsid w:val="000E246F"/>
    <w:rsid w:val="000E2B87"/>
    <w:rsid w:val="000E3064"/>
    <w:rsid w:val="000E3AE7"/>
    <w:rsid w:val="000E4A89"/>
    <w:rsid w:val="000E7204"/>
    <w:rsid w:val="000F0E5D"/>
    <w:rsid w:val="000F284C"/>
    <w:rsid w:val="000F6CAC"/>
    <w:rsid w:val="00101F68"/>
    <w:rsid w:val="00104A18"/>
    <w:rsid w:val="00105911"/>
    <w:rsid w:val="001066FD"/>
    <w:rsid w:val="00107E1E"/>
    <w:rsid w:val="0011009F"/>
    <w:rsid w:val="00114E3E"/>
    <w:rsid w:val="00115A2D"/>
    <w:rsid w:val="00117B4F"/>
    <w:rsid w:val="00120476"/>
    <w:rsid w:val="00120AF1"/>
    <w:rsid w:val="00130043"/>
    <w:rsid w:val="001346CA"/>
    <w:rsid w:val="00135EB3"/>
    <w:rsid w:val="00136ECE"/>
    <w:rsid w:val="0014040A"/>
    <w:rsid w:val="001404CE"/>
    <w:rsid w:val="001407D2"/>
    <w:rsid w:val="0014092F"/>
    <w:rsid w:val="0014144B"/>
    <w:rsid w:val="001443B9"/>
    <w:rsid w:val="00153953"/>
    <w:rsid w:val="001550E8"/>
    <w:rsid w:val="001550EA"/>
    <w:rsid w:val="00156697"/>
    <w:rsid w:val="00160592"/>
    <w:rsid w:val="0016310A"/>
    <w:rsid w:val="0017101B"/>
    <w:rsid w:val="00172A32"/>
    <w:rsid w:val="001750F5"/>
    <w:rsid w:val="0017690B"/>
    <w:rsid w:val="001824F9"/>
    <w:rsid w:val="00186A9F"/>
    <w:rsid w:val="00186F0F"/>
    <w:rsid w:val="001927A6"/>
    <w:rsid w:val="00194998"/>
    <w:rsid w:val="00194D2D"/>
    <w:rsid w:val="00196878"/>
    <w:rsid w:val="001978DB"/>
    <w:rsid w:val="001A0D7B"/>
    <w:rsid w:val="001A1990"/>
    <w:rsid w:val="001A1E90"/>
    <w:rsid w:val="001A5AA5"/>
    <w:rsid w:val="001A6CB5"/>
    <w:rsid w:val="001A7070"/>
    <w:rsid w:val="001B0E40"/>
    <w:rsid w:val="001B1AF5"/>
    <w:rsid w:val="001B1CB9"/>
    <w:rsid w:val="001B2D3F"/>
    <w:rsid w:val="001B63E3"/>
    <w:rsid w:val="001C2F08"/>
    <w:rsid w:val="001D2937"/>
    <w:rsid w:val="001D556C"/>
    <w:rsid w:val="001E7F84"/>
    <w:rsid w:val="001F10BC"/>
    <w:rsid w:val="001F1196"/>
    <w:rsid w:val="001F40F4"/>
    <w:rsid w:val="001F4D2D"/>
    <w:rsid w:val="001F4E42"/>
    <w:rsid w:val="001F70E2"/>
    <w:rsid w:val="0020083A"/>
    <w:rsid w:val="0020385A"/>
    <w:rsid w:val="00204501"/>
    <w:rsid w:val="0020787B"/>
    <w:rsid w:val="00211973"/>
    <w:rsid w:val="0021257A"/>
    <w:rsid w:val="00213674"/>
    <w:rsid w:val="00214556"/>
    <w:rsid w:val="00214D45"/>
    <w:rsid w:val="002153AB"/>
    <w:rsid w:val="00215C8D"/>
    <w:rsid w:val="00220EFE"/>
    <w:rsid w:val="00222EF2"/>
    <w:rsid w:val="00223C0D"/>
    <w:rsid w:val="00226410"/>
    <w:rsid w:val="00230746"/>
    <w:rsid w:val="00230D48"/>
    <w:rsid w:val="00231124"/>
    <w:rsid w:val="0023354D"/>
    <w:rsid w:val="0023602E"/>
    <w:rsid w:val="00237553"/>
    <w:rsid w:val="0023778A"/>
    <w:rsid w:val="0024206F"/>
    <w:rsid w:val="00242857"/>
    <w:rsid w:val="002432E0"/>
    <w:rsid w:val="002456BC"/>
    <w:rsid w:val="00247744"/>
    <w:rsid w:val="00247873"/>
    <w:rsid w:val="00247EC2"/>
    <w:rsid w:val="00255DFF"/>
    <w:rsid w:val="00257134"/>
    <w:rsid w:val="002640D0"/>
    <w:rsid w:val="002645E7"/>
    <w:rsid w:val="00270C1E"/>
    <w:rsid w:val="00274363"/>
    <w:rsid w:val="0027506D"/>
    <w:rsid w:val="00277944"/>
    <w:rsid w:val="00277A94"/>
    <w:rsid w:val="00280704"/>
    <w:rsid w:val="00283874"/>
    <w:rsid w:val="002857D4"/>
    <w:rsid w:val="002908D9"/>
    <w:rsid w:val="00291628"/>
    <w:rsid w:val="00293634"/>
    <w:rsid w:val="00296528"/>
    <w:rsid w:val="002A0879"/>
    <w:rsid w:val="002A3250"/>
    <w:rsid w:val="002A4884"/>
    <w:rsid w:val="002C25D2"/>
    <w:rsid w:val="002C320F"/>
    <w:rsid w:val="002C3EA2"/>
    <w:rsid w:val="002C4873"/>
    <w:rsid w:val="002D0243"/>
    <w:rsid w:val="002D10EC"/>
    <w:rsid w:val="002D1D68"/>
    <w:rsid w:val="002D216D"/>
    <w:rsid w:val="002D2D03"/>
    <w:rsid w:val="002D4598"/>
    <w:rsid w:val="002D517E"/>
    <w:rsid w:val="002D6564"/>
    <w:rsid w:val="002E1656"/>
    <w:rsid w:val="002E1D95"/>
    <w:rsid w:val="002E354D"/>
    <w:rsid w:val="002E3836"/>
    <w:rsid w:val="002E6DA2"/>
    <w:rsid w:val="002F1791"/>
    <w:rsid w:val="002F29AF"/>
    <w:rsid w:val="003021D7"/>
    <w:rsid w:val="00303FFD"/>
    <w:rsid w:val="00304B9F"/>
    <w:rsid w:val="003106E0"/>
    <w:rsid w:val="00313ACB"/>
    <w:rsid w:val="0031466C"/>
    <w:rsid w:val="00316848"/>
    <w:rsid w:val="00316A33"/>
    <w:rsid w:val="003178F8"/>
    <w:rsid w:val="0032090F"/>
    <w:rsid w:val="00323603"/>
    <w:rsid w:val="00325F3E"/>
    <w:rsid w:val="003261C2"/>
    <w:rsid w:val="003349E3"/>
    <w:rsid w:val="00336546"/>
    <w:rsid w:val="00336FDB"/>
    <w:rsid w:val="00340832"/>
    <w:rsid w:val="003434F6"/>
    <w:rsid w:val="00343710"/>
    <w:rsid w:val="0034617C"/>
    <w:rsid w:val="00346A15"/>
    <w:rsid w:val="00351702"/>
    <w:rsid w:val="003562F8"/>
    <w:rsid w:val="00356720"/>
    <w:rsid w:val="00364CD6"/>
    <w:rsid w:val="00364F1D"/>
    <w:rsid w:val="00366CBA"/>
    <w:rsid w:val="003808D5"/>
    <w:rsid w:val="003862AD"/>
    <w:rsid w:val="003878CD"/>
    <w:rsid w:val="003918DD"/>
    <w:rsid w:val="00392394"/>
    <w:rsid w:val="00394C33"/>
    <w:rsid w:val="003977E4"/>
    <w:rsid w:val="00397BDC"/>
    <w:rsid w:val="003A02DA"/>
    <w:rsid w:val="003A1324"/>
    <w:rsid w:val="003A1534"/>
    <w:rsid w:val="003A2DC0"/>
    <w:rsid w:val="003A3A78"/>
    <w:rsid w:val="003C02CB"/>
    <w:rsid w:val="003C0F9E"/>
    <w:rsid w:val="003C1309"/>
    <w:rsid w:val="003C1CF1"/>
    <w:rsid w:val="003C3AB7"/>
    <w:rsid w:val="003C6765"/>
    <w:rsid w:val="003C6D93"/>
    <w:rsid w:val="003C7CCD"/>
    <w:rsid w:val="003D0C2A"/>
    <w:rsid w:val="003D1E8F"/>
    <w:rsid w:val="003D3999"/>
    <w:rsid w:val="003E130D"/>
    <w:rsid w:val="003E1FC5"/>
    <w:rsid w:val="003E77B1"/>
    <w:rsid w:val="003F11B7"/>
    <w:rsid w:val="003F1922"/>
    <w:rsid w:val="003F3B6C"/>
    <w:rsid w:val="003F43D2"/>
    <w:rsid w:val="003F4ACC"/>
    <w:rsid w:val="003F56A1"/>
    <w:rsid w:val="003F7CDC"/>
    <w:rsid w:val="00400815"/>
    <w:rsid w:val="00400D5D"/>
    <w:rsid w:val="00402F46"/>
    <w:rsid w:val="004108E5"/>
    <w:rsid w:val="00417C88"/>
    <w:rsid w:val="00420DC1"/>
    <w:rsid w:val="00421EF7"/>
    <w:rsid w:val="0042228F"/>
    <w:rsid w:val="00423C0B"/>
    <w:rsid w:val="00427BE5"/>
    <w:rsid w:val="0043020B"/>
    <w:rsid w:val="00430E7C"/>
    <w:rsid w:val="00432984"/>
    <w:rsid w:val="00432CEC"/>
    <w:rsid w:val="004334C6"/>
    <w:rsid w:val="00436BEA"/>
    <w:rsid w:val="00436E02"/>
    <w:rsid w:val="00437202"/>
    <w:rsid w:val="00437BDC"/>
    <w:rsid w:val="00437F43"/>
    <w:rsid w:val="00441623"/>
    <w:rsid w:val="00447DAA"/>
    <w:rsid w:val="0045356D"/>
    <w:rsid w:val="00456117"/>
    <w:rsid w:val="00457CAC"/>
    <w:rsid w:val="004645EF"/>
    <w:rsid w:val="004718D1"/>
    <w:rsid w:val="00473605"/>
    <w:rsid w:val="004743DD"/>
    <w:rsid w:val="004759CB"/>
    <w:rsid w:val="004807EE"/>
    <w:rsid w:val="00482F6D"/>
    <w:rsid w:val="004845B0"/>
    <w:rsid w:val="00484BDF"/>
    <w:rsid w:val="004972D9"/>
    <w:rsid w:val="004A1516"/>
    <w:rsid w:val="004A24E4"/>
    <w:rsid w:val="004A42CD"/>
    <w:rsid w:val="004A7A3C"/>
    <w:rsid w:val="004B20DC"/>
    <w:rsid w:val="004B35EF"/>
    <w:rsid w:val="004B3CE1"/>
    <w:rsid w:val="004B4494"/>
    <w:rsid w:val="004C02F3"/>
    <w:rsid w:val="004C4223"/>
    <w:rsid w:val="004C4543"/>
    <w:rsid w:val="004C69BB"/>
    <w:rsid w:val="004D2C92"/>
    <w:rsid w:val="004D4C54"/>
    <w:rsid w:val="004D6BAF"/>
    <w:rsid w:val="004E1260"/>
    <w:rsid w:val="004E19A4"/>
    <w:rsid w:val="004E2329"/>
    <w:rsid w:val="004E444D"/>
    <w:rsid w:val="004E6FB0"/>
    <w:rsid w:val="004F1DC1"/>
    <w:rsid w:val="00501479"/>
    <w:rsid w:val="00503852"/>
    <w:rsid w:val="0050446C"/>
    <w:rsid w:val="00506269"/>
    <w:rsid w:val="005067DE"/>
    <w:rsid w:val="00511E09"/>
    <w:rsid w:val="0051377B"/>
    <w:rsid w:val="005138F3"/>
    <w:rsid w:val="00513EBD"/>
    <w:rsid w:val="005155AA"/>
    <w:rsid w:val="0051603F"/>
    <w:rsid w:val="00516EF7"/>
    <w:rsid w:val="00517A39"/>
    <w:rsid w:val="00522462"/>
    <w:rsid w:val="005230EF"/>
    <w:rsid w:val="00527CB5"/>
    <w:rsid w:val="0053106C"/>
    <w:rsid w:val="005329D2"/>
    <w:rsid w:val="00536BD1"/>
    <w:rsid w:val="00543BE5"/>
    <w:rsid w:val="00545CBA"/>
    <w:rsid w:val="005469C4"/>
    <w:rsid w:val="005471B3"/>
    <w:rsid w:val="0055035F"/>
    <w:rsid w:val="00550675"/>
    <w:rsid w:val="005506D4"/>
    <w:rsid w:val="00550980"/>
    <w:rsid w:val="005542B9"/>
    <w:rsid w:val="00554942"/>
    <w:rsid w:val="00555319"/>
    <w:rsid w:val="00556873"/>
    <w:rsid w:val="00557E43"/>
    <w:rsid w:val="00557F0A"/>
    <w:rsid w:val="0056115A"/>
    <w:rsid w:val="005666F4"/>
    <w:rsid w:val="00566D73"/>
    <w:rsid w:val="0057232C"/>
    <w:rsid w:val="0057550B"/>
    <w:rsid w:val="00581716"/>
    <w:rsid w:val="005859F2"/>
    <w:rsid w:val="00586F4B"/>
    <w:rsid w:val="00587DD0"/>
    <w:rsid w:val="00590278"/>
    <w:rsid w:val="00590554"/>
    <w:rsid w:val="00590B70"/>
    <w:rsid w:val="0059306D"/>
    <w:rsid w:val="005939E5"/>
    <w:rsid w:val="00594393"/>
    <w:rsid w:val="005943A5"/>
    <w:rsid w:val="005944E0"/>
    <w:rsid w:val="005A3CB1"/>
    <w:rsid w:val="005A42E3"/>
    <w:rsid w:val="005A44F4"/>
    <w:rsid w:val="005A7919"/>
    <w:rsid w:val="005B0E55"/>
    <w:rsid w:val="005B6B67"/>
    <w:rsid w:val="005C2B74"/>
    <w:rsid w:val="005C2F23"/>
    <w:rsid w:val="005C38B0"/>
    <w:rsid w:val="005C3949"/>
    <w:rsid w:val="005C5435"/>
    <w:rsid w:val="005C63FE"/>
    <w:rsid w:val="005C70EB"/>
    <w:rsid w:val="005D066E"/>
    <w:rsid w:val="005D1200"/>
    <w:rsid w:val="005D16F4"/>
    <w:rsid w:val="005D303B"/>
    <w:rsid w:val="005D4536"/>
    <w:rsid w:val="005D545F"/>
    <w:rsid w:val="005D566A"/>
    <w:rsid w:val="005E3087"/>
    <w:rsid w:val="005E7B93"/>
    <w:rsid w:val="005F06EB"/>
    <w:rsid w:val="005F38F6"/>
    <w:rsid w:val="005F6D74"/>
    <w:rsid w:val="0060089B"/>
    <w:rsid w:val="006013F6"/>
    <w:rsid w:val="006032CC"/>
    <w:rsid w:val="00604A38"/>
    <w:rsid w:val="00610F5F"/>
    <w:rsid w:val="00613521"/>
    <w:rsid w:val="0062193D"/>
    <w:rsid w:val="0062193F"/>
    <w:rsid w:val="00623151"/>
    <w:rsid w:val="006271F4"/>
    <w:rsid w:val="00627867"/>
    <w:rsid w:val="00634007"/>
    <w:rsid w:val="00641856"/>
    <w:rsid w:val="0064677C"/>
    <w:rsid w:val="00653EA3"/>
    <w:rsid w:val="0065425A"/>
    <w:rsid w:val="00654301"/>
    <w:rsid w:val="006549C2"/>
    <w:rsid w:val="00663597"/>
    <w:rsid w:val="00663A93"/>
    <w:rsid w:val="00670C8D"/>
    <w:rsid w:val="0067269F"/>
    <w:rsid w:val="0067336B"/>
    <w:rsid w:val="00674DEC"/>
    <w:rsid w:val="00676B6A"/>
    <w:rsid w:val="00677EDA"/>
    <w:rsid w:val="006801DB"/>
    <w:rsid w:val="00683ED9"/>
    <w:rsid w:val="0068469D"/>
    <w:rsid w:val="006856E3"/>
    <w:rsid w:val="006860B4"/>
    <w:rsid w:val="00687FBD"/>
    <w:rsid w:val="00687FD9"/>
    <w:rsid w:val="00690005"/>
    <w:rsid w:val="00691383"/>
    <w:rsid w:val="006962FB"/>
    <w:rsid w:val="006A1589"/>
    <w:rsid w:val="006A433C"/>
    <w:rsid w:val="006A77B9"/>
    <w:rsid w:val="006B0D9D"/>
    <w:rsid w:val="006B246E"/>
    <w:rsid w:val="006B6735"/>
    <w:rsid w:val="006C42F2"/>
    <w:rsid w:val="006C51EF"/>
    <w:rsid w:val="006C601B"/>
    <w:rsid w:val="006D3EF8"/>
    <w:rsid w:val="006E2217"/>
    <w:rsid w:val="006E2C36"/>
    <w:rsid w:val="006E4E07"/>
    <w:rsid w:val="006E7B49"/>
    <w:rsid w:val="006E7FE2"/>
    <w:rsid w:val="006F3EC9"/>
    <w:rsid w:val="006F6EE4"/>
    <w:rsid w:val="007006D9"/>
    <w:rsid w:val="007009C5"/>
    <w:rsid w:val="00700FDD"/>
    <w:rsid w:val="00701DC3"/>
    <w:rsid w:val="00706FBA"/>
    <w:rsid w:val="00713775"/>
    <w:rsid w:val="00722D4B"/>
    <w:rsid w:val="007245DC"/>
    <w:rsid w:val="0073015D"/>
    <w:rsid w:val="007337CF"/>
    <w:rsid w:val="00733AD3"/>
    <w:rsid w:val="00734068"/>
    <w:rsid w:val="00735456"/>
    <w:rsid w:val="00753184"/>
    <w:rsid w:val="007545C0"/>
    <w:rsid w:val="00756393"/>
    <w:rsid w:val="007602F5"/>
    <w:rsid w:val="00762436"/>
    <w:rsid w:val="00762601"/>
    <w:rsid w:val="0076649C"/>
    <w:rsid w:val="00766DC5"/>
    <w:rsid w:val="007679C9"/>
    <w:rsid w:val="00770D85"/>
    <w:rsid w:val="00771133"/>
    <w:rsid w:val="00773A15"/>
    <w:rsid w:val="007745BC"/>
    <w:rsid w:val="0078195F"/>
    <w:rsid w:val="007876F4"/>
    <w:rsid w:val="007968EE"/>
    <w:rsid w:val="007A0DB6"/>
    <w:rsid w:val="007A19B0"/>
    <w:rsid w:val="007A2FDE"/>
    <w:rsid w:val="007A4BC5"/>
    <w:rsid w:val="007B2828"/>
    <w:rsid w:val="007B55AE"/>
    <w:rsid w:val="007B6388"/>
    <w:rsid w:val="007D2E77"/>
    <w:rsid w:val="007E1070"/>
    <w:rsid w:val="007E31D5"/>
    <w:rsid w:val="007E7351"/>
    <w:rsid w:val="007F40A6"/>
    <w:rsid w:val="007F7612"/>
    <w:rsid w:val="007F7873"/>
    <w:rsid w:val="0080182C"/>
    <w:rsid w:val="008041C2"/>
    <w:rsid w:val="008103D7"/>
    <w:rsid w:val="0081146E"/>
    <w:rsid w:val="00811704"/>
    <w:rsid w:val="008117E9"/>
    <w:rsid w:val="008131EB"/>
    <w:rsid w:val="0081394A"/>
    <w:rsid w:val="00816A3C"/>
    <w:rsid w:val="00821354"/>
    <w:rsid w:val="008228AB"/>
    <w:rsid w:val="00827DD8"/>
    <w:rsid w:val="00831DE4"/>
    <w:rsid w:val="00831FCE"/>
    <w:rsid w:val="00834F07"/>
    <w:rsid w:val="008402CA"/>
    <w:rsid w:val="00840978"/>
    <w:rsid w:val="00850597"/>
    <w:rsid w:val="00850745"/>
    <w:rsid w:val="008507A3"/>
    <w:rsid w:val="00850B53"/>
    <w:rsid w:val="00850EDE"/>
    <w:rsid w:val="00853FCB"/>
    <w:rsid w:val="00855284"/>
    <w:rsid w:val="008600BC"/>
    <w:rsid w:val="0086126A"/>
    <w:rsid w:val="00863FD6"/>
    <w:rsid w:val="008642B9"/>
    <w:rsid w:val="00865393"/>
    <w:rsid w:val="00865811"/>
    <w:rsid w:val="00866DCB"/>
    <w:rsid w:val="00873607"/>
    <w:rsid w:val="00873DBB"/>
    <w:rsid w:val="008742F9"/>
    <w:rsid w:val="008748A0"/>
    <w:rsid w:val="008765AD"/>
    <w:rsid w:val="0087728A"/>
    <w:rsid w:val="00877F3D"/>
    <w:rsid w:val="00881A31"/>
    <w:rsid w:val="0088338E"/>
    <w:rsid w:val="00885070"/>
    <w:rsid w:val="00896000"/>
    <w:rsid w:val="008A0F50"/>
    <w:rsid w:val="008A46E9"/>
    <w:rsid w:val="008B16A8"/>
    <w:rsid w:val="008D01EA"/>
    <w:rsid w:val="008D0FB2"/>
    <w:rsid w:val="008D2A70"/>
    <w:rsid w:val="008D33D7"/>
    <w:rsid w:val="008D7151"/>
    <w:rsid w:val="008E06F5"/>
    <w:rsid w:val="008E51C2"/>
    <w:rsid w:val="008E6609"/>
    <w:rsid w:val="008F066B"/>
    <w:rsid w:val="008F1528"/>
    <w:rsid w:val="008F2973"/>
    <w:rsid w:val="008F3A0C"/>
    <w:rsid w:val="008F7122"/>
    <w:rsid w:val="00900004"/>
    <w:rsid w:val="00901767"/>
    <w:rsid w:val="0090181B"/>
    <w:rsid w:val="009018CE"/>
    <w:rsid w:val="00902E86"/>
    <w:rsid w:val="0090499D"/>
    <w:rsid w:val="009119E5"/>
    <w:rsid w:val="00912237"/>
    <w:rsid w:val="0091280B"/>
    <w:rsid w:val="009129F1"/>
    <w:rsid w:val="00912E2D"/>
    <w:rsid w:val="009178B5"/>
    <w:rsid w:val="009200B1"/>
    <w:rsid w:val="00922117"/>
    <w:rsid w:val="009231B9"/>
    <w:rsid w:val="0092403C"/>
    <w:rsid w:val="00924C67"/>
    <w:rsid w:val="009256A3"/>
    <w:rsid w:val="00926B10"/>
    <w:rsid w:val="00926D1B"/>
    <w:rsid w:val="009308F1"/>
    <w:rsid w:val="0093179E"/>
    <w:rsid w:val="00936D64"/>
    <w:rsid w:val="009418F7"/>
    <w:rsid w:val="00943548"/>
    <w:rsid w:val="00944331"/>
    <w:rsid w:val="00944B85"/>
    <w:rsid w:val="00945A1E"/>
    <w:rsid w:val="009520A7"/>
    <w:rsid w:val="00953BA0"/>
    <w:rsid w:val="00953F35"/>
    <w:rsid w:val="00954301"/>
    <w:rsid w:val="00954680"/>
    <w:rsid w:val="00954AFF"/>
    <w:rsid w:val="00955706"/>
    <w:rsid w:val="00955DFB"/>
    <w:rsid w:val="009561AF"/>
    <w:rsid w:val="00957C57"/>
    <w:rsid w:val="00963BEE"/>
    <w:rsid w:val="0096492B"/>
    <w:rsid w:val="0096769D"/>
    <w:rsid w:val="00973DA7"/>
    <w:rsid w:val="00983ACF"/>
    <w:rsid w:val="0099541F"/>
    <w:rsid w:val="009957C5"/>
    <w:rsid w:val="00996E7A"/>
    <w:rsid w:val="00997EB6"/>
    <w:rsid w:val="009A42C4"/>
    <w:rsid w:val="009A458C"/>
    <w:rsid w:val="009B0D9F"/>
    <w:rsid w:val="009B7498"/>
    <w:rsid w:val="009C00DE"/>
    <w:rsid w:val="009C21FB"/>
    <w:rsid w:val="009C49DA"/>
    <w:rsid w:val="009C4E55"/>
    <w:rsid w:val="009D0518"/>
    <w:rsid w:val="009D10C1"/>
    <w:rsid w:val="009D283C"/>
    <w:rsid w:val="009E2312"/>
    <w:rsid w:val="009E3A93"/>
    <w:rsid w:val="009E4339"/>
    <w:rsid w:val="009E537A"/>
    <w:rsid w:val="009E5B86"/>
    <w:rsid w:val="009F3001"/>
    <w:rsid w:val="009F5CD0"/>
    <w:rsid w:val="009F7293"/>
    <w:rsid w:val="009F7B3D"/>
    <w:rsid w:val="00A03987"/>
    <w:rsid w:val="00A0496A"/>
    <w:rsid w:val="00A050BF"/>
    <w:rsid w:val="00A05D6C"/>
    <w:rsid w:val="00A06141"/>
    <w:rsid w:val="00A07BFC"/>
    <w:rsid w:val="00A10768"/>
    <w:rsid w:val="00A12754"/>
    <w:rsid w:val="00A14EA0"/>
    <w:rsid w:val="00A16AA4"/>
    <w:rsid w:val="00A2089A"/>
    <w:rsid w:val="00A26E0F"/>
    <w:rsid w:val="00A271C6"/>
    <w:rsid w:val="00A31161"/>
    <w:rsid w:val="00A36078"/>
    <w:rsid w:val="00A361DB"/>
    <w:rsid w:val="00A42B4C"/>
    <w:rsid w:val="00A45BB2"/>
    <w:rsid w:val="00A45BE8"/>
    <w:rsid w:val="00A47581"/>
    <w:rsid w:val="00A50E02"/>
    <w:rsid w:val="00A6083E"/>
    <w:rsid w:val="00A6086E"/>
    <w:rsid w:val="00A644B7"/>
    <w:rsid w:val="00A65075"/>
    <w:rsid w:val="00A764F6"/>
    <w:rsid w:val="00A76FED"/>
    <w:rsid w:val="00A77C20"/>
    <w:rsid w:val="00A80013"/>
    <w:rsid w:val="00A80338"/>
    <w:rsid w:val="00A80C5A"/>
    <w:rsid w:val="00A8227E"/>
    <w:rsid w:val="00A828CE"/>
    <w:rsid w:val="00A87430"/>
    <w:rsid w:val="00A9071F"/>
    <w:rsid w:val="00A912AA"/>
    <w:rsid w:val="00A92CB4"/>
    <w:rsid w:val="00A93064"/>
    <w:rsid w:val="00A93EE3"/>
    <w:rsid w:val="00A96539"/>
    <w:rsid w:val="00AA4907"/>
    <w:rsid w:val="00AA73DC"/>
    <w:rsid w:val="00AB0D47"/>
    <w:rsid w:val="00AB1995"/>
    <w:rsid w:val="00AB34DF"/>
    <w:rsid w:val="00AB5CDC"/>
    <w:rsid w:val="00AC29F6"/>
    <w:rsid w:val="00AD052C"/>
    <w:rsid w:val="00AD11F9"/>
    <w:rsid w:val="00AD151C"/>
    <w:rsid w:val="00AD44DC"/>
    <w:rsid w:val="00AD547F"/>
    <w:rsid w:val="00AD632D"/>
    <w:rsid w:val="00AE2B26"/>
    <w:rsid w:val="00AE45B2"/>
    <w:rsid w:val="00AF04AB"/>
    <w:rsid w:val="00AF2F89"/>
    <w:rsid w:val="00B00A10"/>
    <w:rsid w:val="00B00AE6"/>
    <w:rsid w:val="00B031FE"/>
    <w:rsid w:val="00B033DF"/>
    <w:rsid w:val="00B0416B"/>
    <w:rsid w:val="00B046C7"/>
    <w:rsid w:val="00B06C43"/>
    <w:rsid w:val="00B07675"/>
    <w:rsid w:val="00B11AB8"/>
    <w:rsid w:val="00B127BE"/>
    <w:rsid w:val="00B12A64"/>
    <w:rsid w:val="00B13790"/>
    <w:rsid w:val="00B13AF8"/>
    <w:rsid w:val="00B1446A"/>
    <w:rsid w:val="00B14D31"/>
    <w:rsid w:val="00B15CB1"/>
    <w:rsid w:val="00B23643"/>
    <w:rsid w:val="00B26657"/>
    <w:rsid w:val="00B27B5A"/>
    <w:rsid w:val="00B31311"/>
    <w:rsid w:val="00B324E9"/>
    <w:rsid w:val="00B33587"/>
    <w:rsid w:val="00B347B5"/>
    <w:rsid w:val="00B34E0D"/>
    <w:rsid w:val="00B35D3E"/>
    <w:rsid w:val="00B36134"/>
    <w:rsid w:val="00B36C33"/>
    <w:rsid w:val="00B41FE3"/>
    <w:rsid w:val="00B42B1A"/>
    <w:rsid w:val="00B46643"/>
    <w:rsid w:val="00B47498"/>
    <w:rsid w:val="00B51FE1"/>
    <w:rsid w:val="00B52794"/>
    <w:rsid w:val="00B563CC"/>
    <w:rsid w:val="00B57E5E"/>
    <w:rsid w:val="00B62339"/>
    <w:rsid w:val="00B62F8F"/>
    <w:rsid w:val="00B63128"/>
    <w:rsid w:val="00B6332D"/>
    <w:rsid w:val="00B67B14"/>
    <w:rsid w:val="00B71126"/>
    <w:rsid w:val="00B717DA"/>
    <w:rsid w:val="00B71C06"/>
    <w:rsid w:val="00B7403E"/>
    <w:rsid w:val="00B7515E"/>
    <w:rsid w:val="00B769AF"/>
    <w:rsid w:val="00B8073C"/>
    <w:rsid w:val="00B80A93"/>
    <w:rsid w:val="00B90422"/>
    <w:rsid w:val="00B928B7"/>
    <w:rsid w:val="00B94B1F"/>
    <w:rsid w:val="00B9763F"/>
    <w:rsid w:val="00BA4425"/>
    <w:rsid w:val="00BA4A48"/>
    <w:rsid w:val="00BA5563"/>
    <w:rsid w:val="00BA57F7"/>
    <w:rsid w:val="00BA5C0E"/>
    <w:rsid w:val="00BA67C3"/>
    <w:rsid w:val="00BA7C68"/>
    <w:rsid w:val="00BA7F7B"/>
    <w:rsid w:val="00BB0B25"/>
    <w:rsid w:val="00BB11BD"/>
    <w:rsid w:val="00BB1B51"/>
    <w:rsid w:val="00BB2BC9"/>
    <w:rsid w:val="00BB3FCF"/>
    <w:rsid w:val="00BC14C8"/>
    <w:rsid w:val="00BC3534"/>
    <w:rsid w:val="00BC3CAD"/>
    <w:rsid w:val="00BC524F"/>
    <w:rsid w:val="00BC5F70"/>
    <w:rsid w:val="00BC6F66"/>
    <w:rsid w:val="00BD0594"/>
    <w:rsid w:val="00BD0C72"/>
    <w:rsid w:val="00BD3748"/>
    <w:rsid w:val="00BD5B3F"/>
    <w:rsid w:val="00BD61CA"/>
    <w:rsid w:val="00BD7243"/>
    <w:rsid w:val="00BE41C9"/>
    <w:rsid w:val="00BF11E5"/>
    <w:rsid w:val="00BF23BE"/>
    <w:rsid w:val="00BF493C"/>
    <w:rsid w:val="00BF6B06"/>
    <w:rsid w:val="00BF758C"/>
    <w:rsid w:val="00BF7A55"/>
    <w:rsid w:val="00C050CC"/>
    <w:rsid w:val="00C125EA"/>
    <w:rsid w:val="00C2117A"/>
    <w:rsid w:val="00C220B0"/>
    <w:rsid w:val="00C239CD"/>
    <w:rsid w:val="00C23ABA"/>
    <w:rsid w:val="00C2578B"/>
    <w:rsid w:val="00C3180A"/>
    <w:rsid w:val="00C32E4F"/>
    <w:rsid w:val="00C40A15"/>
    <w:rsid w:val="00C44EE0"/>
    <w:rsid w:val="00C44F3D"/>
    <w:rsid w:val="00C44F7A"/>
    <w:rsid w:val="00C50D81"/>
    <w:rsid w:val="00C50F95"/>
    <w:rsid w:val="00C5106B"/>
    <w:rsid w:val="00C516B5"/>
    <w:rsid w:val="00C5423A"/>
    <w:rsid w:val="00C545CA"/>
    <w:rsid w:val="00C55C0B"/>
    <w:rsid w:val="00C55C8A"/>
    <w:rsid w:val="00C57DAD"/>
    <w:rsid w:val="00C609E1"/>
    <w:rsid w:val="00C61DB1"/>
    <w:rsid w:val="00C62353"/>
    <w:rsid w:val="00C62A9A"/>
    <w:rsid w:val="00C641F4"/>
    <w:rsid w:val="00C65BFB"/>
    <w:rsid w:val="00C70653"/>
    <w:rsid w:val="00C721CB"/>
    <w:rsid w:val="00C72D41"/>
    <w:rsid w:val="00C879D5"/>
    <w:rsid w:val="00C90075"/>
    <w:rsid w:val="00C94161"/>
    <w:rsid w:val="00C97958"/>
    <w:rsid w:val="00C97B7A"/>
    <w:rsid w:val="00CA1661"/>
    <w:rsid w:val="00CA527B"/>
    <w:rsid w:val="00CA703B"/>
    <w:rsid w:val="00CB3108"/>
    <w:rsid w:val="00CB721D"/>
    <w:rsid w:val="00CC0A00"/>
    <w:rsid w:val="00CC1808"/>
    <w:rsid w:val="00CE0086"/>
    <w:rsid w:val="00CE0927"/>
    <w:rsid w:val="00CE18B1"/>
    <w:rsid w:val="00CE30D5"/>
    <w:rsid w:val="00CE3F18"/>
    <w:rsid w:val="00CF2245"/>
    <w:rsid w:val="00CF38E6"/>
    <w:rsid w:val="00CF7916"/>
    <w:rsid w:val="00D042A3"/>
    <w:rsid w:val="00D0724D"/>
    <w:rsid w:val="00D106FB"/>
    <w:rsid w:val="00D1111F"/>
    <w:rsid w:val="00D1157A"/>
    <w:rsid w:val="00D129CA"/>
    <w:rsid w:val="00D134C5"/>
    <w:rsid w:val="00D135D1"/>
    <w:rsid w:val="00D16A30"/>
    <w:rsid w:val="00D17D8E"/>
    <w:rsid w:val="00D2204A"/>
    <w:rsid w:val="00D22791"/>
    <w:rsid w:val="00D253C7"/>
    <w:rsid w:val="00D263B7"/>
    <w:rsid w:val="00D275DC"/>
    <w:rsid w:val="00D3527C"/>
    <w:rsid w:val="00D35515"/>
    <w:rsid w:val="00D37066"/>
    <w:rsid w:val="00D37EE6"/>
    <w:rsid w:val="00D41EE0"/>
    <w:rsid w:val="00D4253E"/>
    <w:rsid w:val="00D42719"/>
    <w:rsid w:val="00D42C70"/>
    <w:rsid w:val="00D43BB1"/>
    <w:rsid w:val="00D4417E"/>
    <w:rsid w:val="00D466E9"/>
    <w:rsid w:val="00D469B7"/>
    <w:rsid w:val="00D5060D"/>
    <w:rsid w:val="00D50A2F"/>
    <w:rsid w:val="00D57A39"/>
    <w:rsid w:val="00D57DD4"/>
    <w:rsid w:val="00D62E44"/>
    <w:rsid w:val="00D635A9"/>
    <w:rsid w:val="00D65585"/>
    <w:rsid w:val="00D6574C"/>
    <w:rsid w:val="00D658E1"/>
    <w:rsid w:val="00D65AF2"/>
    <w:rsid w:val="00D668FA"/>
    <w:rsid w:val="00D70EA7"/>
    <w:rsid w:val="00D715E2"/>
    <w:rsid w:val="00D7345A"/>
    <w:rsid w:val="00D760CE"/>
    <w:rsid w:val="00D80986"/>
    <w:rsid w:val="00D815D9"/>
    <w:rsid w:val="00D833E0"/>
    <w:rsid w:val="00D8365A"/>
    <w:rsid w:val="00D85C40"/>
    <w:rsid w:val="00D85DB4"/>
    <w:rsid w:val="00D90EA5"/>
    <w:rsid w:val="00D915AF"/>
    <w:rsid w:val="00D926EA"/>
    <w:rsid w:val="00D92BF7"/>
    <w:rsid w:val="00D93B7E"/>
    <w:rsid w:val="00D9443B"/>
    <w:rsid w:val="00D97BED"/>
    <w:rsid w:val="00DA1745"/>
    <w:rsid w:val="00DA420D"/>
    <w:rsid w:val="00DA49C1"/>
    <w:rsid w:val="00DA6D23"/>
    <w:rsid w:val="00DA6FFE"/>
    <w:rsid w:val="00DA77F0"/>
    <w:rsid w:val="00DB0F3A"/>
    <w:rsid w:val="00DB161B"/>
    <w:rsid w:val="00DB1D4A"/>
    <w:rsid w:val="00DB3765"/>
    <w:rsid w:val="00DB749D"/>
    <w:rsid w:val="00DC055B"/>
    <w:rsid w:val="00DC1488"/>
    <w:rsid w:val="00DD0268"/>
    <w:rsid w:val="00DD45CE"/>
    <w:rsid w:val="00DD46D8"/>
    <w:rsid w:val="00DD5CAB"/>
    <w:rsid w:val="00DD64DC"/>
    <w:rsid w:val="00DE2277"/>
    <w:rsid w:val="00DE2B78"/>
    <w:rsid w:val="00DE2F63"/>
    <w:rsid w:val="00DE6193"/>
    <w:rsid w:val="00DE6409"/>
    <w:rsid w:val="00DF0F79"/>
    <w:rsid w:val="00DF1BBA"/>
    <w:rsid w:val="00DF398B"/>
    <w:rsid w:val="00DF623A"/>
    <w:rsid w:val="00DF6430"/>
    <w:rsid w:val="00E02310"/>
    <w:rsid w:val="00E041F3"/>
    <w:rsid w:val="00E05A64"/>
    <w:rsid w:val="00E065B9"/>
    <w:rsid w:val="00E105AF"/>
    <w:rsid w:val="00E15A98"/>
    <w:rsid w:val="00E16C64"/>
    <w:rsid w:val="00E231BF"/>
    <w:rsid w:val="00E26FA3"/>
    <w:rsid w:val="00E27CF1"/>
    <w:rsid w:val="00E31F9F"/>
    <w:rsid w:val="00E35390"/>
    <w:rsid w:val="00E40FE3"/>
    <w:rsid w:val="00E438E5"/>
    <w:rsid w:val="00E43E4A"/>
    <w:rsid w:val="00E46BAB"/>
    <w:rsid w:val="00E50500"/>
    <w:rsid w:val="00E51AF1"/>
    <w:rsid w:val="00E564A3"/>
    <w:rsid w:val="00E6003E"/>
    <w:rsid w:val="00E6529C"/>
    <w:rsid w:val="00E667B5"/>
    <w:rsid w:val="00E66DA9"/>
    <w:rsid w:val="00E670A0"/>
    <w:rsid w:val="00E72039"/>
    <w:rsid w:val="00E773B4"/>
    <w:rsid w:val="00E82479"/>
    <w:rsid w:val="00E85C2E"/>
    <w:rsid w:val="00E9096F"/>
    <w:rsid w:val="00EA0373"/>
    <w:rsid w:val="00EA5466"/>
    <w:rsid w:val="00EA59E9"/>
    <w:rsid w:val="00EC51ED"/>
    <w:rsid w:val="00ED05DA"/>
    <w:rsid w:val="00ED1338"/>
    <w:rsid w:val="00ED713A"/>
    <w:rsid w:val="00ED7B51"/>
    <w:rsid w:val="00ED7F4C"/>
    <w:rsid w:val="00EE35F9"/>
    <w:rsid w:val="00EE400B"/>
    <w:rsid w:val="00EF6AC4"/>
    <w:rsid w:val="00EF71DE"/>
    <w:rsid w:val="00F01D64"/>
    <w:rsid w:val="00F03843"/>
    <w:rsid w:val="00F06873"/>
    <w:rsid w:val="00F104D5"/>
    <w:rsid w:val="00F10949"/>
    <w:rsid w:val="00F119FE"/>
    <w:rsid w:val="00F12692"/>
    <w:rsid w:val="00F1443C"/>
    <w:rsid w:val="00F2490F"/>
    <w:rsid w:val="00F25B9D"/>
    <w:rsid w:val="00F3411B"/>
    <w:rsid w:val="00F5680C"/>
    <w:rsid w:val="00F60478"/>
    <w:rsid w:val="00F607E9"/>
    <w:rsid w:val="00F60F05"/>
    <w:rsid w:val="00F626DD"/>
    <w:rsid w:val="00F63C45"/>
    <w:rsid w:val="00F674D0"/>
    <w:rsid w:val="00F67B20"/>
    <w:rsid w:val="00F7521E"/>
    <w:rsid w:val="00F80499"/>
    <w:rsid w:val="00F818C7"/>
    <w:rsid w:val="00F82A77"/>
    <w:rsid w:val="00F834A7"/>
    <w:rsid w:val="00F84AAE"/>
    <w:rsid w:val="00F941C7"/>
    <w:rsid w:val="00F9607D"/>
    <w:rsid w:val="00F96598"/>
    <w:rsid w:val="00FA6F74"/>
    <w:rsid w:val="00FB1664"/>
    <w:rsid w:val="00FB2352"/>
    <w:rsid w:val="00FB523E"/>
    <w:rsid w:val="00FB7321"/>
    <w:rsid w:val="00FB7582"/>
    <w:rsid w:val="00FC0BE9"/>
    <w:rsid w:val="00FC0E0D"/>
    <w:rsid w:val="00FC5564"/>
    <w:rsid w:val="00FD08E1"/>
    <w:rsid w:val="00FD0FA3"/>
    <w:rsid w:val="00FD0FB2"/>
    <w:rsid w:val="00FD1E18"/>
    <w:rsid w:val="00FD54AB"/>
    <w:rsid w:val="00FE41E2"/>
    <w:rsid w:val="00FE433C"/>
    <w:rsid w:val="00FE7B93"/>
    <w:rsid w:val="00FF0322"/>
    <w:rsid w:val="00FF2F3E"/>
    <w:rsid w:val="00FF4C93"/>
    <w:rsid w:val="00FF50E4"/>
    <w:rsid w:val="00FF72CC"/>
    <w:rsid w:val="00FF7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D593A5"/>
  <w15:docId w15:val="{940A44CD-92E9-44CC-8655-6AAB085DA8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6094"/>
    <w:pPr>
      <w:spacing w:before="120" w:after="120" w:line="240" w:lineRule="auto"/>
    </w:pPr>
    <w:rPr>
      <w:rFonts w:ascii="Arial" w:hAnsi="Arial"/>
    </w:rPr>
  </w:style>
  <w:style w:type="paragraph" w:styleId="Heading1">
    <w:name w:val="heading 1"/>
    <w:aliases w:val="Head 1,Chapter title 1,Chapter title 1 (new page),h1,Chapter title 11,Chapter title 1 (new page)1,h12"/>
    <w:basedOn w:val="Normal"/>
    <w:next w:val="Normal"/>
    <w:link w:val="Heading1Char"/>
    <w:uiPriority w:val="9"/>
    <w:qFormat/>
    <w:rsid w:val="002C3EA2"/>
    <w:pPr>
      <w:keepNext/>
      <w:pageBreakBefore/>
      <w:numPr>
        <w:numId w:val="2"/>
      </w:numPr>
      <w:spacing w:before="0"/>
      <w:outlineLvl w:val="0"/>
    </w:pPr>
    <w:rPr>
      <w:rFonts w:ascii="Arial Bold" w:eastAsiaTheme="majorEastAsia" w:hAnsi="Arial Bold" w:cs="Arial"/>
      <w:b/>
      <w:bCs/>
      <w:color w:val="009EE3"/>
      <w:sz w:val="48"/>
      <w:szCs w:val="48"/>
    </w:rPr>
  </w:style>
  <w:style w:type="paragraph" w:styleId="Heading2">
    <w:name w:val="heading 2"/>
    <w:aliases w:val="Head 2,Chapter title 2,h2,Chapter title 21,h21"/>
    <w:basedOn w:val="Normal"/>
    <w:next w:val="Normal"/>
    <w:link w:val="Heading2Char"/>
    <w:uiPriority w:val="9"/>
    <w:unhideWhenUsed/>
    <w:qFormat/>
    <w:rsid w:val="002C3EA2"/>
    <w:pPr>
      <w:keepNext/>
      <w:keepLines/>
      <w:numPr>
        <w:ilvl w:val="1"/>
        <w:numId w:val="2"/>
      </w:numPr>
      <w:outlineLvl w:val="1"/>
    </w:pPr>
    <w:rPr>
      <w:rFonts w:eastAsiaTheme="majorEastAsia" w:cs="Arial"/>
      <w:b/>
      <w:bCs/>
      <w:color w:val="009EE3"/>
      <w:sz w:val="32"/>
      <w:szCs w:val="32"/>
    </w:rPr>
  </w:style>
  <w:style w:type="paragraph" w:styleId="Heading3">
    <w:name w:val="heading 3"/>
    <w:aliases w:val="Head 3,Chapter title 3,h3,Chapter title 31,h31"/>
    <w:basedOn w:val="Normal"/>
    <w:next w:val="Normal"/>
    <w:link w:val="Heading3Char"/>
    <w:uiPriority w:val="9"/>
    <w:unhideWhenUsed/>
    <w:qFormat/>
    <w:rsid w:val="002C3EA2"/>
    <w:pPr>
      <w:keepNext/>
      <w:keepLines/>
      <w:numPr>
        <w:ilvl w:val="2"/>
        <w:numId w:val="2"/>
      </w:numPr>
      <w:outlineLvl w:val="2"/>
    </w:pPr>
    <w:rPr>
      <w:rFonts w:ascii="Arial Bold" w:eastAsiaTheme="majorEastAsia" w:hAnsi="Arial Bold" w:cs="Arial"/>
      <w:b/>
      <w:bCs/>
      <w:color w:val="009EE3"/>
      <w:sz w:val="28"/>
      <w:szCs w:val="28"/>
    </w:rPr>
  </w:style>
  <w:style w:type="paragraph" w:styleId="Heading4">
    <w:name w:val="heading 4"/>
    <w:aliases w:val="Head 4,h4,h41"/>
    <w:basedOn w:val="Normal"/>
    <w:next w:val="Normal"/>
    <w:link w:val="Heading4Char"/>
    <w:uiPriority w:val="9"/>
    <w:unhideWhenUsed/>
    <w:qFormat/>
    <w:rsid w:val="002C3EA2"/>
    <w:pPr>
      <w:keepNext/>
      <w:keepLines/>
      <w:numPr>
        <w:ilvl w:val="3"/>
        <w:numId w:val="2"/>
      </w:numPr>
      <w:outlineLvl w:val="3"/>
    </w:pPr>
    <w:rPr>
      <w:rFonts w:ascii="Arial Bold" w:eastAsiaTheme="majorEastAsia" w:hAnsi="Arial Bold" w:cs="Arial"/>
      <w:b/>
      <w:bCs/>
      <w:i/>
      <w:iCs/>
      <w:noProof/>
      <w:color w:val="009EE3"/>
      <w:szCs w:val="24"/>
    </w:rPr>
  </w:style>
  <w:style w:type="paragraph" w:styleId="Heading5">
    <w:name w:val="heading 5"/>
    <w:aliases w:val="Head 5"/>
    <w:basedOn w:val="Normal"/>
    <w:next w:val="Normal"/>
    <w:link w:val="Heading5Char"/>
    <w:uiPriority w:val="9"/>
    <w:unhideWhenUsed/>
    <w:qFormat/>
    <w:rsid w:val="002C3EA2"/>
    <w:pPr>
      <w:keepNext/>
      <w:keepLines/>
      <w:numPr>
        <w:ilvl w:val="4"/>
        <w:numId w:val="2"/>
      </w:numPr>
      <w:outlineLvl w:val="4"/>
    </w:pPr>
    <w:rPr>
      <w:rFonts w:eastAsiaTheme="majorEastAsia" w:cstheme="majorBidi"/>
      <w:i/>
      <w:color w:val="009EE3"/>
      <w:szCs w:val="24"/>
    </w:rPr>
  </w:style>
  <w:style w:type="paragraph" w:styleId="Heading6">
    <w:name w:val="heading 6"/>
    <w:aliases w:val="Head 6,- Do not use,- Do not use1"/>
    <w:basedOn w:val="Normal"/>
    <w:next w:val="Normal"/>
    <w:link w:val="Heading6Char"/>
    <w:uiPriority w:val="9"/>
    <w:unhideWhenUsed/>
    <w:qFormat/>
    <w:rsid w:val="002C3EA2"/>
    <w:pPr>
      <w:keepNext/>
      <w:keepLines/>
      <w:numPr>
        <w:ilvl w:val="5"/>
        <w:numId w:val="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Cs w:val="24"/>
    </w:rPr>
  </w:style>
  <w:style w:type="paragraph" w:styleId="Heading7">
    <w:name w:val="heading 7"/>
    <w:aliases w:val="Head 7"/>
    <w:basedOn w:val="Normal"/>
    <w:next w:val="Normal"/>
    <w:link w:val="Heading7Char"/>
    <w:uiPriority w:val="9"/>
    <w:unhideWhenUsed/>
    <w:rsid w:val="002C3EA2"/>
    <w:pPr>
      <w:keepNext/>
      <w:keepLines/>
      <w:numPr>
        <w:ilvl w:val="6"/>
        <w:numId w:val="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24"/>
    </w:rPr>
  </w:style>
  <w:style w:type="paragraph" w:styleId="Heading8">
    <w:name w:val="heading 8"/>
    <w:aliases w:val="level2(a)"/>
    <w:basedOn w:val="Normal"/>
    <w:next w:val="Normal"/>
    <w:link w:val="Heading8Char"/>
    <w:uiPriority w:val="9"/>
    <w:unhideWhenUsed/>
    <w:rsid w:val="002C3EA2"/>
    <w:pPr>
      <w:keepNext/>
      <w:keepLines/>
      <w:numPr>
        <w:ilvl w:val="7"/>
        <w:numId w:val="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Heading9">
    <w:name w:val="heading 9"/>
    <w:aliases w:val="level3(i),Appendix,Appendix1"/>
    <w:basedOn w:val="Normal"/>
    <w:next w:val="Normal"/>
    <w:link w:val="Heading9Char"/>
    <w:uiPriority w:val="9"/>
    <w:unhideWhenUsed/>
    <w:rsid w:val="002C3EA2"/>
    <w:pPr>
      <w:keepNext/>
      <w:keepLines/>
      <w:numPr>
        <w:ilvl w:val="8"/>
        <w:numId w:val="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A1E90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1A1E90"/>
  </w:style>
  <w:style w:type="paragraph" w:styleId="Footer">
    <w:name w:val="footer"/>
    <w:basedOn w:val="Normal"/>
    <w:link w:val="FooterChar"/>
    <w:uiPriority w:val="99"/>
    <w:unhideWhenUsed/>
    <w:rsid w:val="001A1E90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1A1E90"/>
  </w:style>
  <w:style w:type="paragraph" w:styleId="BalloonText">
    <w:name w:val="Balloon Text"/>
    <w:basedOn w:val="Normal"/>
    <w:link w:val="BalloonTextChar"/>
    <w:uiPriority w:val="99"/>
    <w:semiHidden/>
    <w:unhideWhenUsed/>
    <w:rsid w:val="001A1E90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1E90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1B2D3F"/>
    <w:pPr>
      <w:spacing w:after="0" w:line="240" w:lineRule="auto"/>
    </w:pPr>
    <w:rPr>
      <w:rFonts w:ascii="Arial" w:hAnsi="Arial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06141"/>
    <w:pPr>
      <w:spacing w:after="0"/>
    </w:pPr>
    <w:rPr>
      <w:rFonts w:ascii="Calibri" w:hAnsi="Calibri" w:cs="Consolas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06141"/>
    <w:rPr>
      <w:rFonts w:ascii="Calibri" w:hAnsi="Calibri" w:cs="Consolas"/>
      <w:szCs w:val="21"/>
    </w:rPr>
  </w:style>
  <w:style w:type="table" w:styleId="TableGrid">
    <w:name w:val="Table Grid"/>
    <w:basedOn w:val="TableNormal"/>
    <w:uiPriority w:val="59"/>
    <w:rsid w:val="00D65A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ext">
    <w:name w:val="Table text"/>
    <w:basedOn w:val="Normal"/>
    <w:qFormat/>
    <w:rsid w:val="00D65AF2"/>
    <w:pPr>
      <w:spacing w:before="60" w:after="60"/>
    </w:pPr>
    <w:rPr>
      <w:rFonts w:cs="Arial"/>
      <w:color w:val="000000"/>
      <w:sz w:val="20"/>
      <w:szCs w:val="20"/>
    </w:rPr>
  </w:style>
  <w:style w:type="paragraph" w:styleId="ListParagraph">
    <w:name w:val="List Paragraph"/>
    <w:aliases w:val="List para,Dot pt,No Spacing1,List Paragraph Char Char Char,Indicator Text,Numbered Para 1,List Paragraph1,Bullet 1,Bullet Points,MAIN CONTENT,List Paragraph12,List Para"/>
    <w:basedOn w:val="Normal"/>
    <w:link w:val="ListParagraphChar"/>
    <w:uiPriority w:val="34"/>
    <w:qFormat/>
    <w:rsid w:val="00D80986"/>
    <w:pPr>
      <w:ind w:left="720"/>
      <w:contextualSpacing/>
    </w:pPr>
  </w:style>
  <w:style w:type="paragraph" w:styleId="ListBullet">
    <w:name w:val="List Bullet"/>
    <w:basedOn w:val="Normal"/>
    <w:unhideWhenUsed/>
    <w:qFormat/>
    <w:rsid w:val="000067E6"/>
    <w:pPr>
      <w:numPr>
        <w:numId w:val="1"/>
      </w:numPr>
      <w:spacing w:before="0" w:after="0"/>
      <w:ind w:left="426" w:hanging="426"/>
    </w:pPr>
    <w:rPr>
      <w:rFonts w:eastAsia="Times New Roman" w:cs="Arial"/>
      <w:color w:val="000000"/>
      <w:szCs w:val="24"/>
      <w:lang w:eastAsia="en-GB"/>
    </w:rPr>
  </w:style>
  <w:style w:type="character" w:customStyle="1" w:styleId="Heading1Char">
    <w:name w:val="Heading 1 Char"/>
    <w:aliases w:val="Head 1 Char,Chapter title 1 Char,Chapter title 1 (new page) Char,h1 Char,Chapter title 11 Char,Chapter title 1 (new page)1 Char,h12 Char"/>
    <w:basedOn w:val="DefaultParagraphFont"/>
    <w:link w:val="Heading1"/>
    <w:uiPriority w:val="9"/>
    <w:rsid w:val="002C3EA2"/>
    <w:rPr>
      <w:rFonts w:ascii="Arial Bold" w:eastAsiaTheme="majorEastAsia" w:hAnsi="Arial Bold" w:cs="Arial"/>
      <w:b/>
      <w:bCs/>
      <w:color w:val="009EE3"/>
      <w:sz w:val="48"/>
      <w:szCs w:val="48"/>
    </w:rPr>
  </w:style>
  <w:style w:type="character" w:customStyle="1" w:styleId="Heading2Char">
    <w:name w:val="Heading 2 Char"/>
    <w:aliases w:val="Head 2 Char,Chapter title 2 Char,h2 Char,Chapter title 21 Char,h21 Char"/>
    <w:basedOn w:val="DefaultParagraphFont"/>
    <w:link w:val="Heading2"/>
    <w:uiPriority w:val="9"/>
    <w:rsid w:val="002C3EA2"/>
    <w:rPr>
      <w:rFonts w:ascii="Arial" w:eastAsiaTheme="majorEastAsia" w:hAnsi="Arial" w:cs="Arial"/>
      <w:b/>
      <w:bCs/>
      <w:color w:val="009EE3"/>
      <w:sz w:val="32"/>
      <w:szCs w:val="32"/>
    </w:rPr>
  </w:style>
  <w:style w:type="character" w:customStyle="1" w:styleId="Heading3Char">
    <w:name w:val="Heading 3 Char"/>
    <w:aliases w:val="Head 3 Char,Chapter title 3 Char,h3 Char,Chapter title 31 Char,h31 Char"/>
    <w:basedOn w:val="DefaultParagraphFont"/>
    <w:link w:val="Heading3"/>
    <w:uiPriority w:val="9"/>
    <w:rsid w:val="002C3EA2"/>
    <w:rPr>
      <w:rFonts w:ascii="Arial Bold" w:eastAsiaTheme="majorEastAsia" w:hAnsi="Arial Bold" w:cs="Arial"/>
      <w:b/>
      <w:bCs/>
      <w:color w:val="009EE3"/>
      <w:sz w:val="28"/>
      <w:szCs w:val="28"/>
    </w:rPr>
  </w:style>
  <w:style w:type="character" w:customStyle="1" w:styleId="Heading4Char">
    <w:name w:val="Heading 4 Char"/>
    <w:aliases w:val="Head 4 Char,h4 Char,h41 Char"/>
    <w:basedOn w:val="DefaultParagraphFont"/>
    <w:link w:val="Heading4"/>
    <w:uiPriority w:val="9"/>
    <w:rsid w:val="002C3EA2"/>
    <w:rPr>
      <w:rFonts w:ascii="Arial Bold" w:eastAsiaTheme="majorEastAsia" w:hAnsi="Arial Bold" w:cs="Arial"/>
      <w:b/>
      <w:bCs/>
      <w:i/>
      <w:iCs/>
      <w:noProof/>
      <w:color w:val="009EE3"/>
      <w:szCs w:val="24"/>
    </w:rPr>
  </w:style>
  <w:style w:type="character" w:customStyle="1" w:styleId="Heading5Char">
    <w:name w:val="Heading 5 Char"/>
    <w:aliases w:val="Head 5 Char"/>
    <w:basedOn w:val="DefaultParagraphFont"/>
    <w:link w:val="Heading5"/>
    <w:uiPriority w:val="9"/>
    <w:rsid w:val="002C3EA2"/>
    <w:rPr>
      <w:rFonts w:ascii="Arial" w:eastAsiaTheme="majorEastAsia" w:hAnsi="Arial" w:cstheme="majorBidi"/>
      <w:i/>
      <w:color w:val="009EE3"/>
      <w:szCs w:val="24"/>
    </w:rPr>
  </w:style>
  <w:style w:type="character" w:customStyle="1" w:styleId="Heading6Char">
    <w:name w:val="Heading 6 Char"/>
    <w:aliases w:val="Head 6 Char,- Do not use Char,- Do not use1 Char"/>
    <w:basedOn w:val="DefaultParagraphFont"/>
    <w:link w:val="Heading6"/>
    <w:uiPriority w:val="9"/>
    <w:rsid w:val="002C3EA2"/>
    <w:rPr>
      <w:rFonts w:asciiTheme="majorHAnsi" w:eastAsiaTheme="majorEastAsia" w:hAnsiTheme="majorHAnsi" w:cstheme="majorBidi"/>
      <w:i/>
      <w:iCs/>
      <w:color w:val="243F60" w:themeColor="accent1" w:themeShade="7F"/>
      <w:szCs w:val="24"/>
    </w:rPr>
  </w:style>
  <w:style w:type="character" w:customStyle="1" w:styleId="Heading7Char">
    <w:name w:val="Heading 7 Char"/>
    <w:aliases w:val="Head 7 Char"/>
    <w:basedOn w:val="DefaultParagraphFont"/>
    <w:link w:val="Heading7"/>
    <w:uiPriority w:val="9"/>
    <w:rsid w:val="002C3EA2"/>
    <w:rPr>
      <w:rFonts w:asciiTheme="majorHAnsi" w:eastAsiaTheme="majorEastAsia" w:hAnsiTheme="majorHAnsi" w:cstheme="majorBidi"/>
      <w:i/>
      <w:iCs/>
      <w:color w:val="404040" w:themeColor="text1" w:themeTint="BF"/>
      <w:szCs w:val="24"/>
    </w:rPr>
  </w:style>
  <w:style w:type="character" w:customStyle="1" w:styleId="Heading8Char">
    <w:name w:val="Heading 8 Char"/>
    <w:aliases w:val="level2(a) Char"/>
    <w:basedOn w:val="DefaultParagraphFont"/>
    <w:link w:val="Heading8"/>
    <w:uiPriority w:val="9"/>
    <w:rsid w:val="002C3EA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Heading9Char">
    <w:name w:val="Heading 9 Char"/>
    <w:aliases w:val="level3(i) Char,Appendix Char,Appendix1 Char"/>
    <w:basedOn w:val="DefaultParagraphFont"/>
    <w:link w:val="Heading9"/>
    <w:uiPriority w:val="9"/>
    <w:rsid w:val="002C3EA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unhideWhenUsed/>
    <w:qFormat/>
    <w:rsid w:val="002C3EA2"/>
    <w:pPr>
      <w:spacing w:before="0" w:after="0"/>
    </w:pPr>
    <w:rPr>
      <w:rFonts w:eastAsia="Calibri" w:cs="Arial"/>
      <w:sz w:val="16"/>
      <w:szCs w:val="20"/>
      <w:lang w:eastAsia="en-GB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C3EA2"/>
    <w:rPr>
      <w:rFonts w:ascii="Arial" w:eastAsia="Calibri" w:hAnsi="Arial" w:cs="Arial"/>
      <w:sz w:val="16"/>
      <w:szCs w:val="20"/>
      <w:lang w:eastAsia="en-GB"/>
    </w:rPr>
  </w:style>
  <w:style w:type="character" w:styleId="FootnoteReference">
    <w:name w:val="footnote reference"/>
    <w:basedOn w:val="DefaultParagraphFont"/>
    <w:uiPriority w:val="99"/>
    <w:unhideWhenUsed/>
    <w:rsid w:val="002C3EA2"/>
    <w:rPr>
      <w:vertAlign w:val="superscript"/>
    </w:rPr>
  </w:style>
  <w:style w:type="paragraph" w:customStyle="1" w:styleId="Narrow">
    <w:name w:val="Narrow"/>
    <w:basedOn w:val="Normal"/>
    <w:qFormat/>
    <w:rsid w:val="002C3EA2"/>
    <w:pPr>
      <w:spacing w:before="0" w:after="0" w:line="120" w:lineRule="exact"/>
    </w:pPr>
    <w:rPr>
      <w:rFonts w:cs="Arial"/>
      <w:color w:val="000000"/>
      <w:szCs w:val="24"/>
    </w:rPr>
  </w:style>
  <w:style w:type="paragraph" w:customStyle="1" w:styleId="TableHeader">
    <w:name w:val="Table Header"/>
    <w:basedOn w:val="Normal"/>
    <w:qFormat/>
    <w:rsid w:val="002C3EA2"/>
    <w:pPr>
      <w:framePr w:hSpace="180" w:wrap="around" w:vAnchor="text" w:hAnchor="margin" w:y="63"/>
      <w:spacing w:before="0" w:after="0"/>
    </w:pPr>
    <w:rPr>
      <w:rFonts w:cs="Arial"/>
      <w:sz w:val="20"/>
      <w:szCs w:val="20"/>
    </w:rPr>
  </w:style>
  <w:style w:type="paragraph" w:customStyle="1" w:styleId="CNFont">
    <w:name w:val="CNFont"/>
    <w:basedOn w:val="Normal"/>
    <w:next w:val="Normal"/>
    <w:link w:val="CNFontChar"/>
    <w:qFormat/>
    <w:rsid w:val="002C3EA2"/>
    <w:rPr>
      <w:rFonts w:ascii="Courier New" w:hAnsi="Courier New" w:cs="Courier New"/>
      <w:color w:val="000000"/>
      <w:szCs w:val="24"/>
    </w:rPr>
  </w:style>
  <w:style w:type="character" w:customStyle="1" w:styleId="CNFontChar">
    <w:name w:val="CNFont Char"/>
    <w:basedOn w:val="DefaultParagraphFont"/>
    <w:link w:val="CNFont"/>
    <w:rsid w:val="002C3EA2"/>
    <w:rPr>
      <w:rFonts w:ascii="Courier New" w:hAnsi="Courier New" w:cs="Courier New"/>
      <w:color w:val="000000"/>
      <w:szCs w:val="24"/>
    </w:rPr>
  </w:style>
  <w:style w:type="character" w:styleId="LineNumber">
    <w:name w:val="line number"/>
    <w:basedOn w:val="DefaultParagraphFont"/>
    <w:uiPriority w:val="99"/>
    <w:semiHidden/>
    <w:unhideWhenUsed/>
    <w:rsid w:val="002C3EA2"/>
  </w:style>
  <w:style w:type="character" w:styleId="CommentReference">
    <w:name w:val="annotation reference"/>
    <w:basedOn w:val="DefaultParagraphFont"/>
    <w:uiPriority w:val="99"/>
    <w:semiHidden/>
    <w:unhideWhenUsed/>
    <w:rsid w:val="002C3EA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C3EA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C3EA2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C3EA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C3EA2"/>
    <w:rPr>
      <w:rFonts w:ascii="Arial" w:hAnsi="Arial"/>
      <w:b/>
      <w:bCs/>
      <w:sz w:val="20"/>
      <w:szCs w:val="20"/>
    </w:rPr>
  </w:style>
  <w:style w:type="paragraph" w:customStyle="1" w:styleId="Listssb">
    <w:name w:val="List ssb"/>
    <w:basedOn w:val="Normal"/>
    <w:qFormat/>
    <w:rsid w:val="006962FB"/>
    <w:pPr>
      <w:numPr>
        <w:numId w:val="3"/>
      </w:numPr>
      <w:ind w:left="1276" w:hanging="425"/>
    </w:pPr>
    <w:rPr>
      <w:rFonts w:eastAsia="Times New Roman" w:cs="Arial"/>
      <w:color w:val="000000"/>
      <w:szCs w:val="24"/>
      <w:lang w:eastAsia="en-GB"/>
    </w:rPr>
  </w:style>
  <w:style w:type="paragraph" w:customStyle="1" w:styleId="Listsub-bullet">
    <w:name w:val="List sub-bullet"/>
    <w:basedOn w:val="ListBullet"/>
    <w:qFormat/>
    <w:rsid w:val="00D4417E"/>
    <w:pPr>
      <w:numPr>
        <w:numId w:val="0"/>
      </w:numPr>
      <w:tabs>
        <w:tab w:val="num" w:pos="851"/>
      </w:tabs>
      <w:spacing w:before="120" w:after="120"/>
      <w:ind w:left="851" w:hanging="425"/>
    </w:pPr>
  </w:style>
  <w:style w:type="paragraph" w:customStyle="1" w:styleId="Inset">
    <w:name w:val="Inset"/>
    <w:basedOn w:val="Normal"/>
    <w:next w:val="Normal"/>
    <w:qFormat/>
    <w:rsid w:val="00D4417E"/>
    <w:pPr>
      <w:ind w:left="426"/>
      <w:contextualSpacing/>
    </w:pPr>
    <w:rPr>
      <w:rFonts w:cs="Arial"/>
      <w:color w:val="000000"/>
      <w:szCs w:val="24"/>
      <w:lang w:eastAsia="en-GB"/>
    </w:rPr>
  </w:style>
  <w:style w:type="table" w:customStyle="1" w:styleId="GridTable5Dark-Accent11">
    <w:name w:val="Grid Table 5 Dark - Accent 11"/>
    <w:basedOn w:val="TableNormal"/>
    <w:uiPriority w:val="50"/>
    <w:rsid w:val="00247744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paragraph" w:customStyle="1" w:styleId="Tabtxtsingle">
    <w:name w:val="Tabtxtsingle"/>
    <w:basedOn w:val="Tabletext"/>
    <w:qFormat/>
    <w:rsid w:val="00247744"/>
    <w:pPr>
      <w:spacing w:before="0" w:after="0" w:line="276" w:lineRule="auto"/>
      <w:contextualSpacing/>
    </w:pPr>
  </w:style>
  <w:style w:type="paragraph" w:customStyle="1" w:styleId="Tablebullet">
    <w:name w:val="Table bullet"/>
    <w:basedOn w:val="ListBullet"/>
    <w:uiPriority w:val="99"/>
    <w:qFormat/>
    <w:rsid w:val="00954AFF"/>
    <w:pPr>
      <w:framePr w:hSpace="180" w:wrap="around" w:vAnchor="text" w:hAnchor="margin" w:y="63"/>
      <w:numPr>
        <w:numId w:val="4"/>
      </w:numPr>
      <w:spacing w:before="60" w:after="60"/>
      <w:ind w:left="318" w:hanging="284"/>
    </w:pPr>
    <w:rPr>
      <w:sz w:val="20"/>
    </w:rPr>
  </w:style>
  <w:style w:type="paragraph" w:customStyle="1" w:styleId="Code">
    <w:name w:val="Code"/>
    <w:basedOn w:val="Normal"/>
    <w:qFormat/>
    <w:rsid w:val="00954AFF"/>
    <w:pPr>
      <w:tabs>
        <w:tab w:val="left" w:pos="4962"/>
      </w:tabs>
      <w:contextualSpacing/>
    </w:pPr>
    <w:rPr>
      <w:rFonts w:ascii="Courier New" w:hAnsi="Courier New" w:cs="Arial"/>
      <w:color w:val="000000"/>
      <w:sz w:val="18"/>
      <w:szCs w:val="24"/>
    </w:rPr>
  </w:style>
  <w:style w:type="character" w:customStyle="1" w:styleId="ListParagraphChar">
    <w:name w:val="List Paragraph Char"/>
    <w:aliases w:val="List para Char,Dot pt Char,No Spacing1 Char,List Paragraph Char Char Char Char,Indicator Text Char,Numbered Para 1 Char,List Paragraph1 Char,Bullet 1 Char,Bullet Points Char,MAIN CONTENT Char,List Paragraph12 Char,List Para Char"/>
    <w:basedOn w:val="DefaultParagraphFont"/>
    <w:link w:val="ListParagraph"/>
    <w:uiPriority w:val="34"/>
    <w:qFormat/>
    <w:locked/>
    <w:rsid w:val="00DC055B"/>
    <w:rPr>
      <w:rFonts w:ascii="Arial" w:hAnsi="Arial"/>
    </w:rPr>
  </w:style>
  <w:style w:type="paragraph" w:customStyle="1" w:styleId="Numbullet">
    <w:name w:val="Num bullet"/>
    <w:basedOn w:val="ListParagraph"/>
    <w:qFormat/>
    <w:rsid w:val="00DC055B"/>
    <w:pPr>
      <w:numPr>
        <w:numId w:val="5"/>
      </w:numPr>
      <w:tabs>
        <w:tab w:val="left" w:pos="426"/>
      </w:tabs>
      <w:autoSpaceDE w:val="0"/>
      <w:autoSpaceDN w:val="0"/>
      <w:adjustRightInd w:val="0"/>
      <w:contextualSpacing w:val="0"/>
    </w:pPr>
    <w:rPr>
      <w:rFonts w:eastAsia="Calibri" w:cs="Arial"/>
      <w:color w:val="000000"/>
      <w:szCs w:val="24"/>
      <w:lang w:eastAsia="en-GB"/>
    </w:rPr>
  </w:style>
  <w:style w:type="paragraph" w:customStyle="1" w:styleId="Reference">
    <w:name w:val="Reference"/>
    <w:basedOn w:val="Normal"/>
    <w:rsid w:val="00DB161B"/>
    <w:pPr>
      <w:numPr>
        <w:numId w:val="6"/>
      </w:numPr>
    </w:pPr>
    <w:rPr>
      <w:rFonts w:ascii="Times New Roman" w:eastAsia="Times New Roman" w:hAnsi="Times New Roman" w:cs="Times New Roman"/>
      <w:snapToGrid w:val="0"/>
      <w:sz w:val="20"/>
      <w:szCs w:val="20"/>
      <w:lang w:val="en-US" w:eastAsia="ko-KR"/>
    </w:rPr>
  </w:style>
  <w:style w:type="paragraph" w:customStyle="1" w:styleId="indentbullet1">
    <w:name w:val="indent bullet 1"/>
    <w:basedOn w:val="ListParagraph"/>
    <w:rsid w:val="000E04EA"/>
    <w:pPr>
      <w:numPr>
        <w:ilvl w:val="2"/>
        <w:numId w:val="7"/>
      </w:numPr>
      <w:tabs>
        <w:tab w:val="clear" w:pos="1417"/>
        <w:tab w:val="num" w:pos="1560"/>
      </w:tabs>
      <w:autoSpaceDE w:val="0"/>
      <w:autoSpaceDN w:val="0"/>
      <w:adjustRightInd w:val="0"/>
      <w:ind w:left="1559" w:hanging="425"/>
    </w:pPr>
    <w:rPr>
      <w:rFonts w:eastAsia="Calibri" w:cs="Arial"/>
      <w:color w:val="000000"/>
      <w:szCs w:val="24"/>
      <w:lang w:eastAsia="en-GB"/>
    </w:rPr>
  </w:style>
  <w:style w:type="paragraph" w:customStyle="1" w:styleId="smetsxref">
    <w:name w:val="smets xref"/>
    <w:basedOn w:val="ListParagraph"/>
    <w:next w:val="Normal"/>
    <w:link w:val="smetsxrefChar"/>
    <w:rsid w:val="000E04EA"/>
    <w:pPr>
      <w:numPr>
        <w:numId w:val="8"/>
      </w:numPr>
      <w:contextualSpacing w:val="0"/>
    </w:pPr>
    <w:rPr>
      <w:rFonts w:eastAsia="Times New Roman" w:cs="Arial"/>
      <w:i/>
    </w:rPr>
  </w:style>
  <w:style w:type="character" w:customStyle="1" w:styleId="smetsxrefChar">
    <w:name w:val="smets xref Char"/>
    <w:basedOn w:val="DefaultParagraphFont"/>
    <w:link w:val="smetsxref"/>
    <w:rsid w:val="000E04EA"/>
    <w:rPr>
      <w:rFonts w:ascii="Arial" w:eastAsia="Times New Roman" w:hAnsi="Arial" w:cs="Arial"/>
      <w:i/>
    </w:rPr>
  </w:style>
  <w:style w:type="paragraph" w:customStyle="1" w:styleId="rombull">
    <w:name w:val="rom bull"/>
    <w:basedOn w:val="Normal"/>
    <w:qFormat/>
    <w:rsid w:val="000E04EA"/>
    <w:pPr>
      <w:numPr>
        <w:numId w:val="9"/>
      </w:numPr>
      <w:contextualSpacing/>
    </w:pPr>
    <w:rPr>
      <w:rFonts w:eastAsia="Times New Roman" w:cs="Arial"/>
      <w:color w:val="000000"/>
      <w:szCs w:val="24"/>
      <w:lang w:eastAsia="en-GB"/>
    </w:rPr>
  </w:style>
  <w:style w:type="character" w:customStyle="1" w:styleId="apple-converted-space">
    <w:name w:val="apple-converted-space"/>
    <w:basedOn w:val="DefaultParagraphFont"/>
    <w:rsid w:val="00D135D1"/>
  </w:style>
  <w:style w:type="paragraph" w:customStyle="1" w:styleId="Listbulletintable">
    <w:name w:val="List bullet in table"/>
    <w:basedOn w:val="ListBullet"/>
    <w:rsid w:val="0055035F"/>
    <w:pPr>
      <w:numPr>
        <w:numId w:val="36"/>
      </w:numPr>
      <w:autoSpaceDE w:val="0"/>
      <w:autoSpaceDN w:val="0"/>
      <w:adjustRightInd w:val="0"/>
      <w:spacing w:before="120" w:after="240"/>
    </w:pPr>
    <w:rPr>
      <w:bCs/>
    </w:rPr>
  </w:style>
  <w:style w:type="paragraph" w:customStyle="1" w:styleId="Default">
    <w:name w:val="Default"/>
    <w:rsid w:val="00B41FE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15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63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1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4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27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35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9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7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9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3366D072EF7CE499869A57962EEDEF5" ma:contentTypeVersion="15" ma:contentTypeDescription="Create a new document." ma:contentTypeScope="" ma:versionID="9d2f3fb9529fda9112de76d5abaa06cc">
  <xsd:schema xmlns:xsd="http://www.w3.org/2001/XMLSchema" xmlns:xs="http://www.w3.org/2001/XMLSchema" xmlns:p="http://schemas.microsoft.com/office/2006/metadata/properties" xmlns:ns2="c7dccf3f-008e-465c-9e46-b3283d304c80" xmlns:ns3="d5e8df70-7ba7-462a-92bc-0eb2af61e599" targetNamespace="http://schemas.microsoft.com/office/2006/metadata/properties" ma:root="true" ma:fieldsID="c08234e3e9b72ef4eb4759d1a38dad56" ns2:_="" ns3:_="">
    <xsd:import namespace="c7dccf3f-008e-465c-9e46-b3283d304c80"/>
    <xsd:import namespace="d5e8df70-7ba7-462a-92bc-0eb2af61e59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dccf3f-008e-465c-9e46-b3283d304c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e11d1ff-3de3-40aa-b1cb-720a3f5ef5f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e8df70-7ba7-462a-92bc-0eb2af61e599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188e3084-6947-48ea-be46-cbabc134540f}" ma:internalName="TaxCatchAll" ma:showField="CatchAllData" ma:web="d5e8df70-7ba7-462a-92bc-0eb2af61e59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8EE4E69-935F-44C8-B68D-F7C02AE40DC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1A2ED6C-67F8-4328-B8A0-16396F65B1FB}"/>
</file>

<file path=customXml/itemProps3.xml><?xml version="1.0" encoding="utf-8"?>
<ds:datastoreItem xmlns:ds="http://schemas.openxmlformats.org/officeDocument/2006/customXml" ds:itemID="{7E73F1CE-6DD8-4617-AC2D-D890132D524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550</Words>
  <Characters>3137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DECC</Company>
  <LinksUpToDate>false</LinksUpToDate>
  <CharactersWithSpaces>3680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Mounsey Helen (Fuel Poverty &amp; Smart Meters)</dc:creator>
  <cp:keywords/>
  <dc:description/>
  <cp:lastModifiedBy>Eager, John (BEIS)</cp:lastModifiedBy>
  <cp:revision>7</cp:revision>
  <cp:lastPrinted>2015-04-24T12:01:00Z</cp:lastPrinted>
  <dcterms:created xsi:type="dcterms:W3CDTF">2019-04-12T10:14:00Z</dcterms:created>
  <dcterms:modified xsi:type="dcterms:W3CDTF">2019-06-04T13:07:00Z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-2112511422</vt:i4>
  </property>
</Properties>
</file>